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4E2B38" w:rsidP="00F56BA3">
      <w:pPr>
        <w:jc w:val="center"/>
        <w:rPr>
          <w:sz w:val="21"/>
          <w:szCs w:val="21"/>
        </w:rPr>
      </w:pPr>
      <w:r>
        <w:rPr>
          <w:sz w:val="21"/>
          <w:szCs w:val="21"/>
        </w:rPr>
        <w:t>May 9, 2016</w:t>
      </w:r>
    </w:p>
    <w:p w:rsidR="00CD18A8" w:rsidRDefault="00CD18A8" w:rsidP="00245A6F">
      <w:pPr>
        <w:pStyle w:val="BodyText2"/>
        <w:ind w:left="0" w:firstLine="0"/>
        <w:rPr>
          <w:sz w:val="21"/>
          <w:szCs w:val="21"/>
        </w:rPr>
      </w:pPr>
    </w:p>
    <w:p w:rsidR="001734BA" w:rsidRDefault="001734BA"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95459D">
        <w:rPr>
          <w:sz w:val="21"/>
          <w:szCs w:val="21"/>
        </w:rPr>
        <w:t>Mon</w:t>
      </w:r>
      <w:r w:rsidR="002F5CD5" w:rsidRPr="00AD1C27">
        <w:rPr>
          <w:sz w:val="21"/>
          <w:szCs w:val="21"/>
        </w:rPr>
        <w:t xml:space="preserve">day, </w:t>
      </w:r>
      <w:r w:rsidR="009C7B2C">
        <w:rPr>
          <w:sz w:val="21"/>
          <w:szCs w:val="21"/>
        </w:rPr>
        <w:t xml:space="preserve">May </w:t>
      </w:r>
      <w:r w:rsidR="002E2B0D">
        <w:rPr>
          <w:sz w:val="21"/>
          <w:szCs w:val="21"/>
        </w:rPr>
        <w:t>9</w:t>
      </w:r>
      <w:r w:rsidR="009C7B2C">
        <w:rPr>
          <w:sz w:val="21"/>
          <w:szCs w:val="21"/>
        </w:rPr>
        <w:t>, 2016</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F4006F">
        <w:rPr>
          <w:sz w:val="21"/>
          <w:szCs w:val="21"/>
        </w:rPr>
        <w:t>Room 103</w:t>
      </w:r>
      <w:r w:rsidR="00581555" w:rsidRPr="00AD1C27">
        <w:rPr>
          <w:sz w:val="21"/>
          <w:szCs w:val="21"/>
        </w:rPr>
        <w:t xml:space="preserve"> of Central School</w:t>
      </w:r>
      <w:r w:rsidR="000A1B1C">
        <w:rPr>
          <w:sz w:val="21"/>
          <w:szCs w:val="21"/>
        </w:rPr>
        <w:t xml:space="preserve"> on posted</w:t>
      </w:r>
      <w:r w:rsidR="00C32253">
        <w:rPr>
          <w:sz w:val="21"/>
          <w:szCs w:val="21"/>
        </w:rPr>
        <w:t xml:space="preserve"> notice by the clerk</w:t>
      </w:r>
      <w:r w:rsidR="00135D65" w:rsidRPr="00AD1C27">
        <w:rPr>
          <w:sz w:val="21"/>
          <w:szCs w:val="21"/>
        </w:rPr>
        <w:t>.</w:t>
      </w:r>
      <w:r w:rsidR="002E2B0D">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Dey, </w:t>
      </w:r>
      <w:r w:rsidR="000A1B1C">
        <w:rPr>
          <w:sz w:val="21"/>
          <w:szCs w:val="21"/>
        </w:rPr>
        <w:t>Melissa Sanders</w:t>
      </w:r>
      <w:r w:rsidR="00B13535">
        <w:rPr>
          <w:sz w:val="21"/>
          <w:szCs w:val="21"/>
        </w:rPr>
        <w:t>,</w:t>
      </w:r>
      <w:r w:rsidR="00F56BA3">
        <w:rPr>
          <w:sz w:val="21"/>
          <w:szCs w:val="21"/>
        </w:rPr>
        <w:t xml:space="preserve"> </w:t>
      </w:r>
      <w:r w:rsidR="00CD18A8">
        <w:rPr>
          <w:sz w:val="21"/>
          <w:szCs w:val="21"/>
        </w:rPr>
        <w:t>Dennis Lorenz</w:t>
      </w:r>
      <w:r w:rsidR="00B13535">
        <w:rPr>
          <w:sz w:val="21"/>
          <w:szCs w:val="21"/>
        </w:rPr>
        <w:t xml:space="preserve">, </w:t>
      </w:r>
      <w:r w:rsidR="000A1B1C">
        <w:rPr>
          <w:sz w:val="21"/>
          <w:szCs w:val="21"/>
        </w:rPr>
        <w:t>Craig Steinbeisser</w:t>
      </w:r>
      <w:r w:rsidR="0095459D">
        <w:rPr>
          <w:sz w:val="21"/>
          <w:szCs w:val="21"/>
        </w:rPr>
        <w:t>,</w:t>
      </w:r>
      <w:r w:rsidR="009C7B2C">
        <w:rPr>
          <w:sz w:val="21"/>
          <w:szCs w:val="21"/>
        </w:rPr>
        <w:t xml:space="preserve"> </w:t>
      </w:r>
      <w:r w:rsidR="0095459D">
        <w:rPr>
          <w:sz w:val="21"/>
          <w:szCs w:val="21"/>
        </w:rPr>
        <w:t>Luke Savage</w:t>
      </w:r>
      <w:r w:rsidR="001734BA">
        <w:rPr>
          <w:sz w:val="21"/>
          <w:szCs w:val="21"/>
        </w:rPr>
        <w:t xml:space="preserve"> and Serina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852F6B">
        <w:rPr>
          <w:sz w:val="21"/>
          <w:szCs w:val="21"/>
        </w:rPr>
        <w:t xml:space="preserve">, </w:t>
      </w:r>
      <w:r w:rsidR="009C7B2C">
        <w:rPr>
          <w:sz w:val="21"/>
          <w:szCs w:val="21"/>
        </w:rPr>
        <w:t>Central Principal Brent Sukut</w:t>
      </w:r>
      <w:r w:rsidR="00E03CC2">
        <w:rPr>
          <w:sz w:val="21"/>
          <w:szCs w:val="21"/>
        </w:rPr>
        <w:t xml:space="preserve">, </w:t>
      </w:r>
      <w:r w:rsidR="0014744C" w:rsidRPr="00915DA5">
        <w:rPr>
          <w:sz w:val="21"/>
          <w:szCs w:val="21"/>
        </w:rPr>
        <w:t xml:space="preserve">High School Assistant Principal- Loretta Thiel, </w:t>
      </w:r>
      <w:r w:rsidR="000A1B1C">
        <w:rPr>
          <w:sz w:val="21"/>
          <w:szCs w:val="21"/>
        </w:rPr>
        <w:t>West Side</w:t>
      </w:r>
      <w:r w:rsidR="00CD18A8" w:rsidRPr="009F159D">
        <w:rPr>
          <w:sz w:val="21"/>
          <w:szCs w:val="21"/>
        </w:rPr>
        <w:t xml:space="preserve"> E</w:t>
      </w:r>
      <w:r w:rsidR="009C7B2C">
        <w:rPr>
          <w:sz w:val="21"/>
          <w:szCs w:val="21"/>
        </w:rPr>
        <w:t>lementary Principal-Jon Skinner</w:t>
      </w:r>
      <w:r w:rsidR="000F3F91">
        <w:rPr>
          <w:sz w:val="21"/>
          <w:szCs w:val="21"/>
        </w:rPr>
        <w:t>, Student Representative Landon Jones</w:t>
      </w:r>
      <w:r w:rsidR="009C7B2C">
        <w:rPr>
          <w:sz w:val="21"/>
          <w:szCs w:val="21"/>
        </w:rPr>
        <w:t xml:space="preserve"> and Assistant Clerk Vaira</w:t>
      </w:r>
      <w:r w:rsidR="001734BA">
        <w:rPr>
          <w:sz w:val="21"/>
          <w:szCs w:val="21"/>
        </w:rPr>
        <w:t>.</w:t>
      </w:r>
      <w:r w:rsidR="00E60894" w:rsidRPr="007C018B">
        <w:rPr>
          <w:sz w:val="21"/>
          <w:szCs w:val="21"/>
        </w:rPr>
        <w:t xml:space="preserve"> </w:t>
      </w:r>
      <w:r w:rsidR="00CD18A8">
        <w:rPr>
          <w:sz w:val="21"/>
          <w:szCs w:val="21"/>
        </w:rPr>
        <w:t>Absent w</w:t>
      </w:r>
      <w:r w:rsidR="000A1B1C">
        <w:rPr>
          <w:sz w:val="21"/>
          <w:szCs w:val="21"/>
        </w:rPr>
        <w:t>ere</w:t>
      </w:r>
      <w:r w:rsidR="004152E6">
        <w:rPr>
          <w:sz w:val="21"/>
          <w:szCs w:val="21"/>
        </w:rPr>
        <w:t xml:space="preserve"> </w:t>
      </w:r>
      <w:r w:rsidR="00E90E11">
        <w:rPr>
          <w:sz w:val="21"/>
          <w:szCs w:val="21"/>
        </w:rPr>
        <w:t>Clerk Beyer</w:t>
      </w:r>
      <w:r w:rsidR="00690F3F">
        <w:rPr>
          <w:sz w:val="21"/>
          <w:szCs w:val="21"/>
        </w:rPr>
        <w:t xml:space="preserve"> and</w:t>
      </w:r>
      <w:r w:rsidR="000A1B1C">
        <w:rPr>
          <w:sz w:val="21"/>
          <w:szCs w:val="21"/>
        </w:rPr>
        <w:t xml:space="preserve"> Curriculum/Federal Programs Director-Thom Barnhart</w:t>
      </w:r>
      <w:r w:rsidR="00CD18A8">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Default="001C630A" w:rsidP="00BD23E3">
      <w:pPr>
        <w:pStyle w:val="BodyText2"/>
        <w:ind w:left="0" w:firstLine="0"/>
        <w:rPr>
          <w:sz w:val="21"/>
          <w:szCs w:val="21"/>
        </w:rPr>
      </w:pPr>
      <w:r>
        <w:rPr>
          <w:sz w:val="21"/>
          <w:szCs w:val="21"/>
        </w:rPr>
        <w:t>The following visitors were welcomed:  Cara Lokken-Frandsen- SEA President; Carla Berg; Cardwell Bergp Ben Thogersen; Mason Thiel; Dexter Thiel; Gail Staffanson; Jade Binder; Mark Rudie; Ronda Carlson with CTA Architects; Tim Messer and Roger Byer with B&amp;B Builders and Steve Yockim.</w:t>
      </w:r>
      <w:r w:rsidRPr="00AD1C27">
        <w:rPr>
          <w:sz w:val="21"/>
          <w:szCs w:val="21"/>
        </w:rPr>
        <w:t xml:space="preserve">  </w:t>
      </w:r>
      <w:r w:rsidR="00F52908">
        <w:rPr>
          <w:sz w:val="21"/>
          <w:szCs w:val="21"/>
        </w:rPr>
        <w:t>M</w:t>
      </w:r>
      <w:r w:rsidR="00E60894">
        <w:rPr>
          <w:sz w:val="21"/>
          <w:szCs w:val="21"/>
        </w:rPr>
        <w:t>s</w:t>
      </w:r>
      <w:r w:rsidR="005E275C" w:rsidRPr="00AD1C27">
        <w:rPr>
          <w:sz w:val="21"/>
          <w:szCs w:val="21"/>
        </w:rPr>
        <w:t xml:space="preserve">. </w:t>
      </w:r>
      <w:r w:rsidR="0014744C">
        <w:rPr>
          <w:sz w:val="21"/>
          <w:szCs w:val="21"/>
        </w:rPr>
        <w:t>D</w:t>
      </w:r>
      <w:r w:rsidR="00E60894">
        <w:rPr>
          <w:sz w:val="21"/>
          <w:szCs w:val="21"/>
        </w:rPr>
        <w:t>ey</w:t>
      </w:r>
      <w:r w:rsidR="00245A6F" w:rsidRPr="00AD1C27">
        <w:rPr>
          <w:sz w:val="21"/>
          <w:szCs w:val="21"/>
        </w:rPr>
        <w:t xml:space="preserve"> </w:t>
      </w:r>
      <w:r w:rsidR="005513E0" w:rsidRPr="00AD1C27">
        <w:rPr>
          <w:sz w:val="21"/>
          <w:szCs w:val="21"/>
        </w:rPr>
        <w:t>stated</w:t>
      </w:r>
      <w:r w:rsidR="00BD23E3" w:rsidRPr="00AD1C27">
        <w:rPr>
          <w:sz w:val="21"/>
          <w:szCs w:val="21"/>
        </w:rPr>
        <w:t xml:space="preserve"> an opportunity for community comment on non-agenda items would be pr</w:t>
      </w:r>
      <w:r w:rsidR="000A1B1C">
        <w:rPr>
          <w:sz w:val="21"/>
          <w:szCs w:val="21"/>
        </w:rPr>
        <w:t>ovided following the Consent Agenda</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9C7B2C" w:rsidRDefault="009C7B2C" w:rsidP="00BD23E3">
      <w:pPr>
        <w:pStyle w:val="BodyText2"/>
        <w:ind w:left="0" w:firstLine="0"/>
        <w:rPr>
          <w:sz w:val="21"/>
          <w:szCs w:val="21"/>
        </w:rPr>
      </w:pPr>
    </w:p>
    <w:p w:rsidR="009C7B2C" w:rsidRDefault="009C7B2C" w:rsidP="00BD23E3">
      <w:pPr>
        <w:pStyle w:val="BodyText2"/>
        <w:ind w:left="0" w:firstLine="0"/>
        <w:rPr>
          <w:sz w:val="21"/>
          <w:szCs w:val="21"/>
        </w:rPr>
      </w:pPr>
      <w:r>
        <w:rPr>
          <w:sz w:val="21"/>
          <w:szCs w:val="21"/>
        </w:rPr>
        <w:t xml:space="preserve">Minutes were approved </w:t>
      </w:r>
      <w:r w:rsidR="00D42816">
        <w:rPr>
          <w:sz w:val="21"/>
          <w:szCs w:val="21"/>
        </w:rPr>
        <w:t>unanimously on</w:t>
      </w:r>
      <w:r>
        <w:rPr>
          <w:sz w:val="21"/>
          <w:szCs w:val="21"/>
        </w:rPr>
        <w:t xml:space="preserve"> a motion by M</w:t>
      </w:r>
      <w:r w:rsidR="00D42816">
        <w:rPr>
          <w:sz w:val="21"/>
          <w:szCs w:val="21"/>
        </w:rPr>
        <w:t>r</w:t>
      </w:r>
      <w:r>
        <w:rPr>
          <w:sz w:val="21"/>
          <w:szCs w:val="21"/>
        </w:rPr>
        <w:t>s. Sanders and a second by M</w:t>
      </w:r>
      <w:r w:rsidR="00D42816">
        <w:rPr>
          <w:sz w:val="21"/>
          <w:szCs w:val="21"/>
        </w:rPr>
        <w:t>r</w:t>
      </w:r>
      <w:r>
        <w:rPr>
          <w:sz w:val="21"/>
          <w:szCs w:val="21"/>
        </w:rPr>
        <w:t xml:space="preserve">s. Everett. </w:t>
      </w:r>
      <w:r w:rsidR="00D42816">
        <w:rPr>
          <w:sz w:val="21"/>
          <w:szCs w:val="21"/>
        </w:rPr>
        <w:t>T</w:t>
      </w:r>
      <w:r>
        <w:rPr>
          <w:sz w:val="21"/>
          <w:szCs w:val="21"/>
        </w:rPr>
        <w:t xml:space="preserve">wo ASB warrants were presented </w:t>
      </w:r>
      <w:r w:rsidR="00D42816">
        <w:rPr>
          <w:sz w:val="21"/>
          <w:szCs w:val="21"/>
        </w:rPr>
        <w:t>for</w:t>
      </w:r>
      <w:r>
        <w:rPr>
          <w:sz w:val="21"/>
          <w:szCs w:val="21"/>
        </w:rPr>
        <w:t xml:space="preserve"> cancel</w:t>
      </w:r>
      <w:r w:rsidR="00D42816">
        <w:rPr>
          <w:sz w:val="21"/>
          <w:szCs w:val="21"/>
        </w:rPr>
        <w:t>lation</w:t>
      </w:r>
      <w:r>
        <w:rPr>
          <w:sz w:val="21"/>
          <w:szCs w:val="21"/>
        </w:rPr>
        <w:t>. #</w:t>
      </w:r>
      <w:r w:rsidR="00E50FEF">
        <w:rPr>
          <w:sz w:val="21"/>
          <w:szCs w:val="21"/>
        </w:rPr>
        <w:t>22416 for $125.00 (Duplicate payment) and #22425 for $45.81 (Duplicate payment). Cancelled warrants were approved</w:t>
      </w:r>
      <w:r w:rsidR="00D42816">
        <w:rPr>
          <w:sz w:val="21"/>
          <w:szCs w:val="21"/>
        </w:rPr>
        <w:t xml:space="preserve"> unanimously</w:t>
      </w:r>
      <w:r w:rsidR="00E50FEF">
        <w:rPr>
          <w:sz w:val="21"/>
          <w:szCs w:val="21"/>
        </w:rPr>
        <w:t xml:space="preserve"> </w:t>
      </w:r>
      <w:r w:rsidR="00D42816">
        <w:rPr>
          <w:sz w:val="21"/>
          <w:szCs w:val="21"/>
        </w:rPr>
        <w:t>on</w:t>
      </w:r>
      <w:r w:rsidR="00E50FEF">
        <w:rPr>
          <w:sz w:val="21"/>
          <w:szCs w:val="21"/>
        </w:rPr>
        <w:t xml:space="preserve"> a motion by M</w:t>
      </w:r>
      <w:r w:rsidR="00D42816">
        <w:rPr>
          <w:sz w:val="21"/>
          <w:szCs w:val="21"/>
        </w:rPr>
        <w:t>r</w:t>
      </w:r>
      <w:r w:rsidR="00E50FEF">
        <w:rPr>
          <w:sz w:val="21"/>
          <w:szCs w:val="21"/>
        </w:rPr>
        <w:t xml:space="preserve">s. </w:t>
      </w:r>
      <w:r w:rsidR="00880516">
        <w:rPr>
          <w:sz w:val="21"/>
          <w:szCs w:val="21"/>
        </w:rPr>
        <w:t>E</w:t>
      </w:r>
      <w:r w:rsidR="00D42816">
        <w:rPr>
          <w:sz w:val="21"/>
          <w:szCs w:val="21"/>
        </w:rPr>
        <w:t>verett and a s</w:t>
      </w:r>
      <w:r w:rsidR="00E50FEF">
        <w:rPr>
          <w:sz w:val="21"/>
          <w:szCs w:val="21"/>
        </w:rPr>
        <w:t>econd by M</w:t>
      </w:r>
      <w:r w:rsidR="00D42816">
        <w:rPr>
          <w:sz w:val="21"/>
          <w:szCs w:val="21"/>
        </w:rPr>
        <w:t>r</w:t>
      </w:r>
      <w:r w:rsidR="00E50FEF">
        <w:rPr>
          <w:sz w:val="21"/>
          <w:szCs w:val="21"/>
        </w:rPr>
        <w:t xml:space="preserve">s. Sanders. </w:t>
      </w:r>
    </w:p>
    <w:p w:rsidR="009C7B2C" w:rsidRDefault="009C7B2C" w:rsidP="00BD23E3">
      <w:pPr>
        <w:pStyle w:val="BodyText2"/>
        <w:ind w:left="0" w:firstLine="0"/>
        <w:rPr>
          <w:sz w:val="21"/>
          <w:szCs w:val="21"/>
        </w:rPr>
      </w:pPr>
    </w:p>
    <w:p w:rsidR="00E50FEF" w:rsidRDefault="00E50FEF" w:rsidP="00E50FEF">
      <w:pPr>
        <w:ind w:left="0" w:firstLine="0"/>
        <w:rPr>
          <w:sz w:val="21"/>
          <w:szCs w:val="21"/>
        </w:rPr>
      </w:pPr>
      <w:r>
        <w:rPr>
          <w:sz w:val="21"/>
          <w:szCs w:val="21"/>
        </w:rPr>
        <w:t>Th</w:t>
      </w:r>
      <w:r w:rsidR="00D42816">
        <w:rPr>
          <w:sz w:val="21"/>
          <w:szCs w:val="21"/>
        </w:rPr>
        <w:t>e following Associated Student B</w:t>
      </w:r>
      <w:r>
        <w:rPr>
          <w:sz w:val="21"/>
          <w:szCs w:val="21"/>
        </w:rPr>
        <w:t xml:space="preserve">ody </w:t>
      </w:r>
      <w:r w:rsidR="0052618C">
        <w:rPr>
          <w:sz w:val="21"/>
          <w:szCs w:val="21"/>
        </w:rPr>
        <w:t xml:space="preserve">Talon </w:t>
      </w:r>
      <w:r>
        <w:rPr>
          <w:sz w:val="21"/>
          <w:szCs w:val="21"/>
        </w:rPr>
        <w:t xml:space="preserve">transfers were approved 5 to 0 on a motion by </w:t>
      </w:r>
      <w:r w:rsidR="00B45FA7">
        <w:rPr>
          <w:sz w:val="21"/>
          <w:szCs w:val="21"/>
        </w:rPr>
        <w:t>M</w:t>
      </w:r>
      <w:r w:rsidR="00D42816">
        <w:rPr>
          <w:sz w:val="21"/>
          <w:szCs w:val="21"/>
        </w:rPr>
        <w:t>r</w:t>
      </w:r>
      <w:r w:rsidR="00B45FA7">
        <w:rPr>
          <w:sz w:val="21"/>
          <w:szCs w:val="21"/>
        </w:rPr>
        <w:t>s. E</w:t>
      </w:r>
      <w:r w:rsidR="000F3F91">
        <w:rPr>
          <w:sz w:val="21"/>
          <w:szCs w:val="21"/>
        </w:rPr>
        <w:t>verett</w:t>
      </w:r>
      <w:r>
        <w:rPr>
          <w:sz w:val="21"/>
          <w:szCs w:val="21"/>
        </w:rPr>
        <w:t xml:space="preserve"> and a second by Mrs. Sanders:</w:t>
      </w:r>
    </w:p>
    <w:p w:rsidR="00E07527" w:rsidRDefault="00E07527" w:rsidP="00E50FEF">
      <w:pPr>
        <w:ind w:left="0" w:firstLine="0"/>
        <w:rPr>
          <w:sz w:val="21"/>
          <w:szCs w:val="21"/>
        </w:rPr>
      </w:pPr>
    </w:p>
    <w:tbl>
      <w:tblPr>
        <w:tblW w:w="9350" w:type="dxa"/>
        <w:tblLook w:val="04A0" w:firstRow="1" w:lastRow="0" w:firstColumn="1" w:lastColumn="0" w:noHBand="0" w:noVBand="1"/>
      </w:tblPr>
      <w:tblGrid>
        <w:gridCol w:w="1831"/>
        <w:gridCol w:w="1688"/>
        <w:gridCol w:w="1324"/>
        <w:gridCol w:w="1635"/>
        <w:gridCol w:w="1548"/>
        <w:gridCol w:w="1324"/>
      </w:tblGrid>
      <w:tr w:rsidR="00BD2D68" w:rsidRPr="00E07527" w:rsidTr="00BD2D68">
        <w:trPr>
          <w:trHeight w:val="24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b/>
                <w:bCs/>
                <w:i/>
                <w:iCs/>
                <w:color w:val="000000"/>
                <w:sz w:val="20"/>
                <w:szCs w:val="20"/>
                <w:u w:val="single"/>
              </w:rPr>
            </w:pPr>
            <w:r w:rsidRPr="00E07527">
              <w:rPr>
                <w:rFonts w:ascii="Calibri Light" w:hAnsi="Calibri Light"/>
                <w:b/>
                <w:bCs/>
                <w:i/>
                <w:iCs/>
                <w:color w:val="000000"/>
                <w:sz w:val="20"/>
                <w:szCs w:val="20"/>
                <w:u w:val="single"/>
              </w:rPr>
              <w:t>ORGANIZATION</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b/>
                <w:bCs/>
                <w:i/>
                <w:iCs/>
                <w:color w:val="000000"/>
                <w:sz w:val="20"/>
                <w:szCs w:val="20"/>
                <w:u w:val="single"/>
              </w:rPr>
            </w:pPr>
            <w:r w:rsidRPr="00E07527">
              <w:rPr>
                <w:rFonts w:ascii="Calibri Light" w:hAnsi="Calibri Light"/>
                <w:b/>
                <w:bCs/>
                <w:i/>
                <w:iCs/>
                <w:color w:val="000000"/>
                <w:sz w:val="20"/>
                <w:szCs w:val="20"/>
                <w:u w:val="single"/>
              </w:rPr>
              <w:t>MONEY EARNED</w:t>
            </w:r>
          </w:p>
        </w:tc>
        <w:tc>
          <w:tcPr>
            <w:tcW w:w="1324" w:type="dxa"/>
            <w:tcBorders>
              <w:top w:val="single" w:sz="4" w:space="0" w:color="auto"/>
              <w:left w:val="nil"/>
              <w:bottom w:val="single" w:sz="4" w:space="0" w:color="auto"/>
              <w:right w:val="nil"/>
            </w:tcBorders>
          </w:tcPr>
          <w:p w:rsidR="00BD2D68" w:rsidRPr="00E07527" w:rsidRDefault="00BD2D68" w:rsidP="00BD2D68">
            <w:pPr>
              <w:ind w:left="0" w:firstLine="0"/>
              <w:jc w:val="center"/>
              <w:rPr>
                <w:rFonts w:ascii="Calibri Light" w:hAnsi="Calibri Light"/>
                <w:b/>
                <w:bCs/>
                <w:i/>
                <w:iCs/>
                <w:color w:val="000000"/>
                <w:sz w:val="20"/>
                <w:szCs w:val="20"/>
                <w:u w:val="single"/>
              </w:rPr>
            </w:pPr>
            <w:r>
              <w:rPr>
                <w:rFonts w:ascii="Calibri Light" w:hAnsi="Calibri Light"/>
                <w:b/>
                <w:bCs/>
                <w:i/>
                <w:iCs/>
                <w:color w:val="000000"/>
                <w:sz w:val="20"/>
                <w:szCs w:val="20"/>
                <w:u w:val="single"/>
              </w:rPr>
              <w:t>ADVISOR</w:t>
            </w:r>
          </w:p>
        </w:tc>
        <w:tc>
          <w:tcPr>
            <w:tcW w:w="1635" w:type="dxa"/>
            <w:tcBorders>
              <w:top w:val="single" w:sz="4" w:space="0" w:color="auto"/>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b/>
                <w:bCs/>
                <w:i/>
                <w:iCs/>
                <w:color w:val="000000"/>
                <w:sz w:val="20"/>
                <w:szCs w:val="20"/>
                <w:u w:val="single"/>
              </w:rPr>
            </w:pPr>
            <w:r w:rsidRPr="00E07527">
              <w:rPr>
                <w:rFonts w:ascii="Calibri Light" w:hAnsi="Calibri Light"/>
                <w:b/>
                <w:bCs/>
                <w:i/>
                <w:iCs/>
                <w:color w:val="000000"/>
                <w:sz w:val="20"/>
                <w:szCs w:val="20"/>
                <w:u w:val="single"/>
              </w:rPr>
              <w:t>ORGANIZATION</w:t>
            </w:r>
          </w:p>
        </w:tc>
        <w:tc>
          <w:tcPr>
            <w:tcW w:w="1548" w:type="dxa"/>
            <w:tcBorders>
              <w:top w:val="single" w:sz="4" w:space="0" w:color="auto"/>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b/>
                <w:bCs/>
                <w:i/>
                <w:iCs/>
                <w:color w:val="000000"/>
                <w:sz w:val="20"/>
                <w:szCs w:val="20"/>
                <w:u w:val="single"/>
              </w:rPr>
            </w:pPr>
            <w:r w:rsidRPr="00E07527">
              <w:rPr>
                <w:rFonts w:ascii="Calibri Light" w:hAnsi="Calibri Light"/>
                <w:b/>
                <w:bCs/>
                <w:i/>
                <w:iCs/>
                <w:color w:val="000000"/>
                <w:sz w:val="20"/>
                <w:szCs w:val="20"/>
                <w:u w:val="single"/>
              </w:rPr>
              <w:t>MONEY EARNED</w:t>
            </w:r>
          </w:p>
        </w:tc>
        <w:tc>
          <w:tcPr>
            <w:tcW w:w="1324" w:type="dxa"/>
            <w:tcBorders>
              <w:top w:val="single" w:sz="4" w:space="0" w:color="auto"/>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b/>
                <w:bCs/>
                <w:i/>
                <w:iCs/>
                <w:color w:val="000000"/>
                <w:sz w:val="20"/>
                <w:szCs w:val="20"/>
                <w:u w:val="single"/>
              </w:rPr>
            </w:pPr>
            <w:r>
              <w:rPr>
                <w:rFonts w:ascii="Calibri Light" w:hAnsi="Calibri Light"/>
                <w:b/>
                <w:bCs/>
                <w:i/>
                <w:iCs/>
                <w:color w:val="000000"/>
                <w:sz w:val="20"/>
                <w:szCs w:val="20"/>
                <w:u w:val="single"/>
              </w:rPr>
              <w:t>ADVISOR</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BPA</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$1,468.37</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$84.00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Speech &amp; Drama</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$2,548.05</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$156.00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Close Up</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$475.06</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$42.00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Seniors</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$129.56</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$24.00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Trading Cards</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$691.00</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$30.00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Skills</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$3,757.29</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$246.00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FFA</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$1,986.61</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$114.00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Sophomores</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$2,332.11</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$120.00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Freshmen</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$1,511.55</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$84.00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STUCCO</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$345.50</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$30.00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International Club</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$172.75</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$15.00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Track</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$518.25</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$30.00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Juniors</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$993.31</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$66.00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SMS Cheer</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$172.75</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$12.00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LEO</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$1,295.62</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$66.00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Wrestling</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$1,554.74</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$90.00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NHS</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$1,554.74</w:t>
            </w:r>
          </w:p>
        </w:tc>
        <w:tc>
          <w:tcPr>
            <w:tcW w:w="1324" w:type="dxa"/>
            <w:tcBorders>
              <w:top w:val="nil"/>
              <w:left w:val="nil"/>
              <w:bottom w:val="single" w:sz="4" w:space="0" w:color="auto"/>
              <w:right w:val="nil"/>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$51.00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Eagle Kids</w:t>
            </w: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$345.50</w:t>
            </w:r>
          </w:p>
        </w:tc>
        <w:tc>
          <w:tcPr>
            <w:tcW w:w="1324" w:type="dxa"/>
            <w:tcBorders>
              <w:top w:val="nil"/>
              <w:left w:val="nil"/>
              <w:bottom w:val="single" w:sz="4" w:space="0" w:color="auto"/>
              <w:right w:val="single" w:sz="4" w:space="0" w:color="auto"/>
            </w:tcBorders>
          </w:tcPr>
          <w:p w:rsidR="00BD2D68" w:rsidRPr="00E07527" w:rsidRDefault="00BD2D68" w:rsidP="00BD2D68">
            <w:pPr>
              <w:ind w:left="0" w:firstLine="0"/>
              <w:jc w:val="center"/>
              <w:rPr>
                <w:rFonts w:ascii="Calibri Light" w:hAnsi="Calibri Light"/>
                <w:color w:val="000000"/>
                <w:sz w:val="20"/>
                <w:szCs w:val="20"/>
              </w:rPr>
            </w:pPr>
            <w:r>
              <w:rPr>
                <w:rFonts w:ascii="Calibri Light" w:hAnsi="Calibri Light"/>
                <w:color w:val="000000"/>
                <w:sz w:val="20"/>
                <w:szCs w:val="20"/>
              </w:rPr>
              <w:t>$24.00</w:t>
            </w:r>
          </w:p>
        </w:tc>
      </w:tr>
      <w:tr w:rsidR="00BD2D68" w:rsidRPr="00E07527" w:rsidTr="00BD2D68">
        <w:trPr>
          <w:trHeight w:val="24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E07527" w:rsidRDefault="00BD2D68" w:rsidP="003029ED">
            <w:pPr>
              <w:ind w:left="0" w:firstLine="0"/>
              <w:rPr>
                <w:rFonts w:ascii="Calibri Light" w:hAnsi="Calibri Light"/>
                <w:color w:val="000000"/>
                <w:sz w:val="20"/>
                <w:szCs w:val="20"/>
              </w:rPr>
            </w:pPr>
            <w:r w:rsidRPr="00E07527">
              <w:rPr>
                <w:rFonts w:ascii="Calibri Light" w:hAnsi="Calibri Light"/>
                <w:color w:val="000000"/>
                <w:sz w:val="20"/>
                <w:szCs w:val="20"/>
              </w:rPr>
              <w:t>Publications</w:t>
            </w:r>
          </w:p>
        </w:tc>
        <w:tc>
          <w:tcPr>
            <w:tcW w:w="1688" w:type="dxa"/>
            <w:tcBorders>
              <w:top w:val="nil"/>
              <w:left w:val="nil"/>
              <w:bottom w:val="single" w:sz="4" w:space="0" w:color="auto"/>
              <w:right w:val="single" w:sz="4" w:space="0" w:color="auto"/>
            </w:tcBorders>
            <w:shd w:val="clear" w:color="auto" w:fill="auto"/>
            <w:noWrap/>
            <w:vAlign w:val="bottom"/>
            <w:hideMark/>
          </w:tcPr>
          <w:p w:rsidR="00BD2D68" w:rsidRPr="00E07527" w:rsidRDefault="00BD2D68" w:rsidP="003029ED">
            <w:pPr>
              <w:ind w:left="0" w:firstLine="0"/>
              <w:jc w:val="center"/>
              <w:rPr>
                <w:rFonts w:ascii="Calibri Light" w:hAnsi="Calibri Light"/>
                <w:color w:val="000000"/>
                <w:sz w:val="20"/>
                <w:szCs w:val="20"/>
              </w:rPr>
            </w:pPr>
            <w:r w:rsidRPr="00E07527">
              <w:rPr>
                <w:rFonts w:ascii="Calibri Light" w:hAnsi="Calibri Light"/>
                <w:color w:val="000000"/>
                <w:sz w:val="20"/>
                <w:szCs w:val="20"/>
              </w:rPr>
              <w:t>$259.12</w:t>
            </w:r>
          </w:p>
        </w:tc>
        <w:tc>
          <w:tcPr>
            <w:tcW w:w="1324" w:type="dxa"/>
            <w:tcBorders>
              <w:top w:val="nil"/>
              <w:left w:val="nil"/>
              <w:bottom w:val="single" w:sz="4" w:space="0" w:color="auto"/>
              <w:right w:val="nil"/>
            </w:tcBorders>
          </w:tcPr>
          <w:p w:rsidR="00BD2D68" w:rsidRPr="00BD2D68" w:rsidRDefault="00BD2D68" w:rsidP="00BD2D68">
            <w:pPr>
              <w:ind w:left="0" w:firstLine="0"/>
              <w:jc w:val="center"/>
              <w:rPr>
                <w:rFonts w:ascii="Calibri Light" w:hAnsi="Calibri Light"/>
                <w:sz w:val="20"/>
                <w:szCs w:val="20"/>
              </w:rPr>
            </w:pPr>
            <w:r w:rsidRPr="00BD2D68">
              <w:rPr>
                <w:rFonts w:ascii="Calibri Light" w:hAnsi="Calibri Light"/>
                <w:sz w:val="20"/>
                <w:szCs w:val="20"/>
              </w:rPr>
              <w:t>$12.00</w:t>
            </w:r>
          </w:p>
        </w:tc>
        <w:tc>
          <w:tcPr>
            <w:tcW w:w="1635" w:type="dxa"/>
            <w:tcBorders>
              <w:top w:val="nil"/>
              <w:left w:val="nil"/>
              <w:bottom w:val="single" w:sz="4" w:space="0" w:color="auto"/>
              <w:right w:val="single" w:sz="4" w:space="0" w:color="auto"/>
            </w:tcBorders>
            <w:vAlign w:val="bottom"/>
          </w:tcPr>
          <w:p w:rsidR="00BD2D68" w:rsidRPr="00E07527" w:rsidRDefault="00BD2D68" w:rsidP="003029ED">
            <w:pPr>
              <w:ind w:left="0" w:firstLine="0"/>
              <w:rPr>
                <w:rFonts w:ascii="Calibri Light" w:hAnsi="Calibri Light"/>
                <w:color w:val="2F75B5"/>
                <w:sz w:val="20"/>
                <w:szCs w:val="20"/>
              </w:rPr>
            </w:pPr>
          </w:p>
        </w:tc>
        <w:tc>
          <w:tcPr>
            <w:tcW w:w="1548" w:type="dxa"/>
            <w:tcBorders>
              <w:top w:val="nil"/>
              <w:left w:val="nil"/>
              <w:bottom w:val="single" w:sz="4" w:space="0" w:color="auto"/>
              <w:right w:val="single" w:sz="4" w:space="0" w:color="auto"/>
            </w:tcBorders>
            <w:vAlign w:val="bottom"/>
          </w:tcPr>
          <w:p w:rsidR="00BD2D68" w:rsidRPr="00E07527" w:rsidRDefault="00BD2D68" w:rsidP="003029ED">
            <w:pPr>
              <w:ind w:left="0" w:firstLine="0"/>
              <w:jc w:val="center"/>
              <w:rPr>
                <w:rFonts w:ascii="Calibri Light" w:hAnsi="Calibri Light"/>
                <w:color w:val="2F75B5"/>
                <w:sz w:val="20"/>
                <w:szCs w:val="20"/>
              </w:rPr>
            </w:pPr>
          </w:p>
        </w:tc>
        <w:tc>
          <w:tcPr>
            <w:tcW w:w="1324" w:type="dxa"/>
            <w:tcBorders>
              <w:top w:val="nil"/>
              <w:left w:val="nil"/>
              <w:bottom w:val="single" w:sz="4" w:space="0" w:color="auto"/>
              <w:right w:val="single" w:sz="4" w:space="0" w:color="auto"/>
            </w:tcBorders>
          </w:tcPr>
          <w:p w:rsidR="00BD2D68" w:rsidRPr="00E07527" w:rsidRDefault="00BD2D68" w:rsidP="003029ED">
            <w:pPr>
              <w:ind w:left="0" w:firstLine="0"/>
              <w:jc w:val="center"/>
              <w:rPr>
                <w:rFonts w:ascii="Calibri Light" w:hAnsi="Calibri Light"/>
                <w:color w:val="2F75B5"/>
                <w:sz w:val="20"/>
                <w:szCs w:val="20"/>
              </w:rPr>
            </w:pPr>
          </w:p>
        </w:tc>
      </w:tr>
      <w:tr w:rsidR="00BD2D68" w:rsidRPr="00E07527" w:rsidTr="00BD2D68">
        <w:trPr>
          <w:trHeight w:val="56"/>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BD2D68" w:rsidRPr="003029ED" w:rsidRDefault="00BD2D68" w:rsidP="003029ED">
            <w:pPr>
              <w:ind w:left="0" w:firstLine="0"/>
              <w:rPr>
                <w:rFonts w:ascii="Calibri Light" w:hAnsi="Calibri Light"/>
                <w:b/>
                <w:color w:val="000000"/>
                <w:sz w:val="20"/>
                <w:szCs w:val="20"/>
              </w:rPr>
            </w:pPr>
            <w:r w:rsidRPr="003029ED">
              <w:rPr>
                <w:rFonts w:ascii="Calibri Light" w:hAnsi="Calibri Light"/>
                <w:b/>
                <w:color w:val="000000"/>
                <w:sz w:val="20"/>
                <w:szCs w:val="20"/>
              </w:rPr>
              <w:t>Total </w:t>
            </w:r>
          </w:p>
        </w:tc>
        <w:tc>
          <w:tcPr>
            <w:tcW w:w="1688" w:type="dxa"/>
            <w:tcBorders>
              <w:top w:val="nil"/>
              <w:left w:val="nil"/>
              <w:bottom w:val="single" w:sz="4" w:space="0" w:color="auto"/>
              <w:right w:val="single" w:sz="4" w:space="0" w:color="auto"/>
            </w:tcBorders>
            <w:shd w:val="clear" w:color="000000" w:fill="FFFF00"/>
            <w:noWrap/>
            <w:vAlign w:val="bottom"/>
            <w:hideMark/>
          </w:tcPr>
          <w:p w:rsidR="00BD2D68" w:rsidRPr="003029ED" w:rsidRDefault="00BD2D68" w:rsidP="003029ED">
            <w:pPr>
              <w:ind w:left="0" w:firstLine="0"/>
              <w:jc w:val="center"/>
              <w:rPr>
                <w:rFonts w:ascii="Calibri Light" w:hAnsi="Calibri Light"/>
                <w:b/>
                <w:color w:val="000000"/>
                <w:sz w:val="20"/>
                <w:szCs w:val="20"/>
              </w:rPr>
            </w:pPr>
          </w:p>
        </w:tc>
        <w:tc>
          <w:tcPr>
            <w:tcW w:w="1324" w:type="dxa"/>
            <w:tcBorders>
              <w:top w:val="nil"/>
              <w:left w:val="nil"/>
              <w:bottom w:val="single" w:sz="4" w:space="0" w:color="auto"/>
              <w:right w:val="nil"/>
            </w:tcBorders>
            <w:shd w:val="clear" w:color="000000" w:fill="FFFF00"/>
          </w:tcPr>
          <w:p w:rsidR="00BD2D68" w:rsidRPr="00BD2D68" w:rsidRDefault="00BD2D68" w:rsidP="003029ED">
            <w:pPr>
              <w:ind w:left="0" w:firstLine="0"/>
              <w:jc w:val="center"/>
              <w:rPr>
                <w:rFonts w:ascii="Calibri Light" w:hAnsi="Calibri Light"/>
                <w:sz w:val="20"/>
                <w:szCs w:val="20"/>
              </w:rPr>
            </w:pPr>
          </w:p>
        </w:tc>
        <w:tc>
          <w:tcPr>
            <w:tcW w:w="1635" w:type="dxa"/>
            <w:tcBorders>
              <w:top w:val="nil"/>
              <w:left w:val="nil"/>
              <w:bottom w:val="single" w:sz="4" w:space="0" w:color="auto"/>
              <w:right w:val="single" w:sz="4" w:space="0" w:color="auto"/>
            </w:tcBorders>
            <w:shd w:val="clear" w:color="000000" w:fill="FFFF00"/>
          </w:tcPr>
          <w:p w:rsidR="00BD2D68" w:rsidRPr="003029ED" w:rsidRDefault="00BD2D68" w:rsidP="003029ED">
            <w:pPr>
              <w:ind w:left="0" w:firstLine="0"/>
              <w:jc w:val="center"/>
              <w:rPr>
                <w:rFonts w:ascii="Calibri Light" w:hAnsi="Calibri Light"/>
                <w:b/>
                <w:color w:val="000000"/>
                <w:sz w:val="20"/>
                <w:szCs w:val="20"/>
              </w:rPr>
            </w:pPr>
          </w:p>
        </w:tc>
        <w:tc>
          <w:tcPr>
            <w:tcW w:w="1548" w:type="dxa"/>
            <w:tcBorders>
              <w:top w:val="nil"/>
              <w:left w:val="nil"/>
              <w:bottom w:val="single" w:sz="4" w:space="0" w:color="auto"/>
              <w:right w:val="single" w:sz="4" w:space="0" w:color="auto"/>
            </w:tcBorders>
            <w:shd w:val="clear" w:color="000000" w:fill="FFFF00"/>
          </w:tcPr>
          <w:p w:rsidR="00BD2D68" w:rsidRPr="003029ED" w:rsidRDefault="00BD2D68" w:rsidP="00BD2D68">
            <w:pPr>
              <w:ind w:left="0" w:firstLine="0"/>
              <w:jc w:val="center"/>
              <w:rPr>
                <w:rFonts w:ascii="Calibri Light" w:hAnsi="Calibri Light"/>
                <w:b/>
                <w:color w:val="000000"/>
                <w:sz w:val="20"/>
                <w:szCs w:val="20"/>
              </w:rPr>
            </w:pPr>
            <w:r>
              <w:rPr>
                <w:rFonts w:ascii="Calibri Light" w:hAnsi="Calibri Light"/>
                <w:b/>
                <w:color w:val="000000"/>
                <w:sz w:val="20"/>
                <w:szCs w:val="20"/>
              </w:rPr>
              <w:t>$22,111.88</w:t>
            </w:r>
          </w:p>
        </w:tc>
        <w:tc>
          <w:tcPr>
            <w:tcW w:w="1324" w:type="dxa"/>
            <w:tcBorders>
              <w:top w:val="nil"/>
              <w:left w:val="nil"/>
              <w:bottom w:val="single" w:sz="4" w:space="0" w:color="auto"/>
              <w:right w:val="single" w:sz="4" w:space="0" w:color="auto"/>
            </w:tcBorders>
            <w:shd w:val="clear" w:color="000000" w:fill="FFFF00"/>
          </w:tcPr>
          <w:p w:rsidR="00BD2D68" w:rsidRPr="003029ED" w:rsidRDefault="00BD2D68" w:rsidP="003029ED">
            <w:pPr>
              <w:ind w:left="0" w:firstLine="0"/>
              <w:jc w:val="center"/>
              <w:rPr>
                <w:rFonts w:ascii="Calibri Light" w:hAnsi="Calibri Light"/>
                <w:b/>
                <w:color w:val="000000"/>
                <w:sz w:val="20"/>
                <w:szCs w:val="20"/>
              </w:rPr>
            </w:pPr>
            <w:r>
              <w:rPr>
                <w:rFonts w:ascii="Calibri Light" w:hAnsi="Calibri Light"/>
                <w:b/>
                <w:color w:val="000000"/>
                <w:sz w:val="20"/>
                <w:szCs w:val="20"/>
              </w:rPr>
              <w:t>$1,296.00</w:t>
            </w:r>
          </w:p>
        </w:tc>
      </w:tr>
    </w:tbl>
    <w:p w:rsidR="009C7B2C" w:rsidRDefault="009C7B2C" w:rsidP="00BD23E3">
      <w:pPr>
        <w:pStyle w:val="BodyText2"/>
        <w:ind w:left="0" w:firstLine="0"/>
        <w:rPr>
          <w:sz w:val="21"/>
          <w:szCs w:val="21"/>
        </w:rPr>
      </w:pPr>
    </w:p>
    <w:p w:rsidR="003029ED" w:rsidRPr="003029ED" w:rsidRDefault="003029ED" w:rsidP="00E07527">
      <w:pPr>
        <w:ind w:left="0" w:firstLine="0"/>
        <w:rPr>
          <w:b/>
          <w:sz w:val="21"/>
          <w:szCs w:val="21"/>
          <w:u w:val="single"/>
        </w:rPr>
      </w:pPr>
      <w:r>
        <w:rPr>
          <w:b/>
          <w:sz w:val="21"/>
          <w:szCs w:val="21"/>
          <w:u w:val="single"/>
        </w:rPr>
        <w:t>STUDENT REPRESENTATIVE REPORT:</w:t>
      </w:r>
    </w:p>
    <w:p w:rsidR="00E07527" w:rsidRDefault="00E07527" w:rsidP="00E07527">
      <w:pPr>
        <w:ind w:left="0" w:firstLine="0"/>
        <w:rPr>
          <w:sz w:val="21"/>
          <w:szCs w:val="21"/>
        </w:rPr>
      </w:pPr>
      <w:r>
        <w:rPr>
          <w:sz w:val="21"/>
          <w:szCs w:val="21"/>
        </w:rPr>
        <w:t>Landon Jones reported</w:t>
      </w:r>
      <w:r w:rsidR="003029ED">
        <w:rPr>
          <w:sz w:val="21"/>
          <w:szCs w:val="21"/>
        </w:rPr>
        <w:t>:</w:t>
      </w:r>
      <w:r>
        <w:rPr>
          <w:sz w:val="21"/>
          <w:szCs w:val="21"/>
        </w:rPr>
        <w:t xml:space="preserve"> </w:t>
      </w:r>
      <w:r w:rsidR="003029ED">
        <w:rPr>
          <w:sz w:val="21"/>
          <w:szCs w:val="21"/>
        </w:rPr>
        <w:t>A</w:t>
      </w:r>
      <w:r>
        <w:rPr>
          <w:sz w:val="21"/>
          <w:szCs w:val="21"/>
        </w:rPr>
        <w:t>ll HS staff members were recognized last week with gifts and door prizes</w:t>
      </w:r>
      <w:r w:rsidR="003029ED">
        <w:rPr>
          <w:sz w:val="21"/>
          <w:szCs w:val="21"/>
        </w:rPr>
        <w:t>;</w:t>
      </w:r>
      <w:r w:rsidR="003261B6">
        <w:rPr>
          <w:sz w:val="21"/>
          <w:szCs w:val="21"/>
        </w:rPr>
        <w:t xml:space="preserve"> t</w:t>
      </w:r>
      <w:r>
        <w:rPr>
          <w:sz w:val="21"/>
          <w:szCs w:val="21"/>
        </w:rPr>
        <w:t>he Team tunnel arrived and the students are excited about using it</w:t>
      </w:r>
      <w:r w:rsidR="003029ED">
        <w:rPr>
          <w:sz w:val="21"/>
          <w:szCs w:val="21"/>
        </w:rPr>
        <w:t>;</w:t>
      </w:r>
      <w:r>
        <w:rPr>
          <w:sz w:val="21"/>
          <w:szCs w:val="21"/>
        </w:rPr>
        <w:t xml:space="preserve"> BPA is in Boston this week returning soon</w:t>
      </w:r>
      <w:r w:rsidR="003261B6">
        <w:rPr>
          <w:sz w:val="21"/>
          <w:szCs w:val="21"/>
        </w:rPr>
        <w:t>;</w:t>
      </w:r>
      <w:r>
        <w:rPr>
          <w:sz w:val="21"/>
          <w:szCs w:val="21"/>
        </w:rPr>
        <w:t xml:space="preserve"> the Senior Lunch</w:t>
      </w:r>
      <w:r w:rsidR="003261B6">
        <w:rPr>
          <w:sz w:val="21"/>
          <w:szCs w:val="21"/>
        </w:rPr>
        <w:t>eon is this Wednesday;</w:t>
      </w:r>
      <w:r>
        <w:rPr>
          <w:sz w:val="21"/>
          <w:szCs w:val="21"/>
        </w:rPr>
        <w:t xml:space="preserve"> Powder Puff</w:t>
      </w:r>
      <w:r w:rsidR="003029ED">
        <w:rPr>
          <w:sz w:val="21"/>
          <w:szCs w:val="21"/>
        </w:rPr>
        <w:t xml:space="preserve"> football game is this Sunday</w:t>
      </w:r>
      <w:r w:rsidR="003261B6">
        <w:rPr>
          <w:sz w:val="21"/>
          <w:szCs w:val="21"/>
        </w:rPr>
        <w:t>;</w:t>
      </w:r>
      <w:r w:rsidR="003029ED">
        <w:rPr>
          <w:sz w:val="21"/>
          <w:szCs w:val="21"/>
        </w:rPr>
        <w:t xml:space="preserve"> C</w:t>
      </w:r>
      <w:r>
        <w:rPr>
          <w:sz w:val="21"/>
          <w:szCs w:val="21"/>
        </w:rPr>
        <w:t xml:space="preserve">ap and Gown </w:t>
      </w:r>
      <w:r w:rsidR="003261B6">
        <w:rPr>
          <w:sz w:val="21"/>
          <w:szCs w:val="21"/>
        </w:rPr>
        <w:t>Day and Spring Exhibit this week;</w:t>
      </w:r>
      <w:r>
        <w:rPr>
          <w:sz w:val="21"/>
          <w:szCs w:val="21"/>
        </w:rPr>
        <w:t xml:space="preserve"> Graduation is Sunday May 22 with the last day of school on May 27</w:t>
      </w:r>
      <w:r w:rsidRPr="00990341">
        <w:rPr>
          <w:sz w:val="21"/>
          <w:szCs w:val="21"/>
          <w:vertAlign w:val="superscript"/>
        </w:rPr>
        <w:t>th</w:t>
      </w:r>
      <w:r w:rsidR="003261B6">
        <w:rPr>
          <w:sz w:val="21"/>
          <w:szCs w:val="21"/>
        </w:rPr>
        <w:t>;</w:t>
      </w:r>
      <w:r>
        <w:rPr>
          <w:sz w:val="21"/>
          <w:szCs w:val="21"/>
        </w:rPr>
        <w:t xml:space="preserve"> High School Band Concert is May 16</w:t>
      </w:r>
      <w:r w:rsidR="003261B6" w:rsidRPr="003261B6">
        <w:rPr>
          <w:sz w:val="21"/>
          <w:szCs w:val="21"/>
          <w:vertAlign w:val="superscript"/>
        </w:rPr>
        <w:t>th</w:t>
      </w:r>
      <w:r w:rsidR="003261B6">
        <w:rPr>
          <w:sz w:val="21"/>
          <w:szCs w:val="21"/>
          <w:vertAlign w:val="superscript"/>
        </w:rPr>
        <w:t xml:space="preserve"> </w:t>
      </w:r>
      <w:r>
        <w:rPr>
          <w:sz w:val="21"/>
          <w:szCs w:val="21"/>
        </w:rPr>
        <w:t>but Choir concerts are to be announced.</w:t>
      </w:r>
    </w:p>
    <w:p w:rsidR="00E07527" w:rsidRDefault="00E07527" w:rsidP="00E07527">
      <w:pPr>
        <w:pStyle w:val="BodyText2"/>
        <w:ind w:left="0" w:firstLine="0"/>
        <w:rPr>
          <w:sz w:val="21"/>
          <w:szCs w:val="21"/>
        </w:rPr>
      </w:pPr>
    </w:p>
    <w:p w:rsidR="00E07527" w:rsidRPr="00AD1C27" w:rsidRDefault="00E07527" w:rsidP="00E07527">
      <w:pPr>
        <w:outlineLvl w:val="0"/>
        <w:rPr>
          <w:b/>
          <w:sz w:val="21"/>
          <w:szCs w:val="21"/>
          <w:u w:val="single"/>
        </w:rPr>
      </w:pPr>
      <w:r w:rsidRPr="00AD1C27">
        <w:rPr>
          <w:b/>
          <w:sz w:val="21"/>
          <w:szCs w:val="21"/>
          <w:u w:val="single"/>
        </w:rPr>
        <w:t>SUPERINTENDENT’S REPORT:</w:t>
      </w:r>
    </w:p>
    <w:p w:rsidR="00E07527" w:rsidRPr="00AD1C27" w:rsidRDefault="00E07527" w:rsidP="00E07527">
      <w:pPr>
        <w:ind w:left="0" w:firstLine="0"/>
        <w:rPr>
          <w:sz w:val="21"/>
          <w:szCs w:val="21"/>
        </w:rPr>
      </w:pPr>
      <w:r>
        <w:rPr>
          <w:sz w:val="21"/>
          <w:szCs w:val="21"/>
        </w:rPr>
        <w:t>The following updates were provided by Superintendent Farr:</w:t>
      </w:r>
    </w:p>
    <w:p w:rsidR="00E07527" w:rsidRDefault="00E07527" w:rsidP="00E07527">
      <w:pPr>
        <w:ind w:left="0" w:firstLine="0"/>
        <w:rPr>
          <w:b/>
          <w:sz w:val="21"/>
          <w:szCs w:val="21"/>
        </w:rPr>
      </w:pPr>
      <w:r>
        <w:rPr>
          <w:b/>
          <w:sz w:val="21"/>
          <w:szCs w:val="21"/>
        </w:rPr>
        <w:t>Transfers:</w:t>
      </w:r>
    </w:p>
    <w:p w:rsidR="00E07527" w:rsidRPr="00E07527" w:rsidRDefault="00E07527" w:rsidP="00015A94">
      <w:pPr>
        <w:pStyle w:val="ListParagraph"/>
        <w:numPr>
          <w:ilvl w:val="1"/>
          <w:numId w:val="9"/>
        </w:numPr>
        <w:rPr>
          <w:sz w:val="21"/>
          <w:szCs w:val="21"/>
        </w:rPr>
      </w:pPr>
      <w:r w:rsidRPr="00E07527">
        <w:rPr>
          <w:sz w:val="21"/>
          <w:szCs w:val="21"/>
        </w:rPr>
        <w:t>Evonne Fulgham – from 1</w:t>
      </w:r>
      <w:r w:rsidRPr="00E07527">
        <w:rPr>
          <w:sz w:val="21"/>
          <w:szCs w:val="21"/>
          <w:vertAlign w:val="superscript"/>
        </w:rPr>
        <w:t>st</w:t>
      </w:r>
      <w:r w:rsidRPr="00E07527">
        <w:rPr>
          <w:sz w:val="21"/>
          <w:szCs w:val="21"/>
        </w:rPr>
        <w:t xml:space="preserve"> grade to 3</w:t>
      </w:r>
      <w:r w:rsidRPr="00E07527">
        <w:rPr>
          <w:sz w:val="21"/>
          <w:szCs w:val="21"/>
          <w:vertAlign w:val="superscript"/>
        </w:rPr>
        <w:t>rd</w:t>
      </w:r>
      <w:r w:rsidRPr="00E07527">
        <w:rPr>
          <w:sz w:val="21"/>
          <w:szCs w:val="21"/>
        </w:rPr>
        <w:t xml:space="preserve"> grade</w:t>
      </w:r>
    </w:p>
    <w:p w:rsidR="00E07527" w:rsidRDefault="00E07527" w:rsidP="00015A94">
      <w:pPr>
        <w:pStyle w:val="ListParagraph"/>
        <w:numPr>
          <w:ilvl w:val="1"/>
          <w:numId w:val="9"/>
        </w:numPr>
        <w:rPr>
          <w:sz w:val="21"/>
          <w:szCs w:val="21"/>
        </w:rPr>
      </w:pPr>
      <w:r w:rsidRPr="00E07527">
        <w:rPr>
          <w:sz w:val="21"/>
          <w:szCs w:val="21"/>
        </w:rPr>
        <w:t xml:space="preserve">Autumn </w:t>
      </w:r>
      <w:r w:rsidR="003261B6">
        <w:rPr>
          <w:sz w:val="21"/>
          <w:szCs w:val="21"/>
        </w:rPr>
        <w:t xml:space="preserve">Jorstad </w:t>
      </w:r>
      <w:r w:rsidRPr="00E07527">
        <w:rPr>
          <w:sz w:val="21"/>
          <w:szCs w:val="21"/>
        </w:rPr>
        <w:t xml:space="preserve">– </w:t>
      </w:r>
      <w:r w:rsidR="003261B6">
        <w:rPr>
          <w:sz w:val="21"/>
          <w:szCs w:val="21"/>
        </w:rPr>
        <w:t xml:space="preserve">Special Ed Aide </w:t>
      </w:r>
      <w:r w:rsidRPr="00E07527">
        <w:rPr>
          <w:sz w:val="21"/>
          <w:szCs w:val="21"/>
        </w:rPr>
        <w:t>to Title 1 Aide</w:t>
      </w:r>
    </w:p>
    <w:p w:rsidR="00E07527" w:rsidRDefault="00E07527" w:rsidP="00E07527">
      <w:pPr>
        <w:rPr>
          <w:sz w:val="21"/>
          <w:szCs w:val="21"/>
        </w:rPr>
      </w:pPr>
    </w:p>
    <w:p w:rsidR="00E07527" w:rsidRDefault="00E07527" w:rsidP="00E07527">
      <w:pPr>
        <w:rPr>
          <w:sz w:val="21"/>
          <w:szCs w:val="21"/>
        </w:rPr>
      </w:pPr>
      <w:r>
        <w:rPr>
          <w:sz w:val="21"/>
          <w:szCs w:val="21"/>
        </w:rPr>
        <w:t>Consent Agenda: Remove Matt Buske from consent agenda.</w:t>
      </w:r>
    </w:p>
    <w:p w:rsidR="00E07527" w:rsidRDefault="00E07527" w:rsidP="00E07527">
      <w:pPr>
        <w:rPr>
          <w:sz w:val="21"/>
          <w:szCs w:val="21"/>
        </w:rPr>
      </w:pPr>
    </w:p>
    <w:p w:rsidR="003261B6" w:rsidRDefault="003261B6" w:rsidP="00E07527">
      <w:pPr>
        <w:rPr>
          <w:b/>
          <w:sz w:val="21"/>
          <w:szCs w:val="21"/>
        </w:rPr>
      </w:pPr>
    </w:p>
    <w:p w:rsidR="00E07527" w:rsidRDefault="00E07527" w:rsidP="00E07527">
      <w:pPr>
        <w:rPr>
          <w:b/>
          <w:sz w:val="21"/>
          <w:szCs w:val="21"/>
        </w:rPr>
      </w:pPr>
      <w:r w:rsidRPr="00E07527">
        <w:rPr>
          <w:b/>
          <w:sz w:val="21"/>
          <w:szCs w:val="21"/>
        </w:rPr>
        <w:lastRenderedPageBreak/>
        <w:t>Resignations to report:</w:t>
      </w:r>
    </w:p>
    <w:p w:rsidR="00E07527" w:rsidRDefault="00E07527" w:rsidP="00015A94">
      <w:pPr>
        <w:pStyle w:val="ListParagraph"/>
        <w:numPr>
          <w:ilvl w:val="0"/>
          <w:numId w:val="10"/>
        </w:numPr>
        <w:rPr>
          <w:sz w:val="21"/>
          <w:szCs w:val="21"/>
        </w:rPr>
      </w:pPr>
      <w:r w:rsidRPr="00E07527">
        <w:rPr>
          <w:sz w:val="21"/>
          <w:szCs w:val="21"/>
        </w:rPr>
        <w:t>Duane Pust – ½ time School Psychologist</w:t>
      </w:r>
    </w:p>
    <w:p w:rsidR="00E07527" w:rsidRDefault="00E07527" w:rsidP="00015A94">
      <w:pPr>
        <w:pStyle w:val="ListParagraph"/>
        <w:numPr>
          <w:ilvl w:val="0"/>
          <w:numId w:val="10"/>
        </w:numPr>
        <w:rPr>
          <w:sz w:val="21"/>
          <w:szCs w:val="21"/>
        </w:rPr>
      </w:pPr>
      <w:r>
        <w:rPr>
          <w:sz w:val="21"/>
          <w:szCs w:val="21"/>
        </w:rPr>
        <w:t>Vanessa Bawden – Special Education Teacher (Effective May 27, 2016)</w:t>
      </w:r>
    </w:p>
    <w:p w:rsidR="00E07527" w:rsidRDefault="00E07527" w:rsidP="00015A94">
      <w:pPr>
        <w:pStyle w:val="ListParagraph"/>
        <w:numPr>
          <w:ilvl w:val="0"/>
          <w:numId w:val="10"/>
        </w:numPr>
        <w:rPr>
          <w:sz w:val="21"/>
          <w:szCs w:val="21"/>
        </w:rPr>
      </w:pPr>
      <w:r>
        <w:rPr>
          <w:sz w:val="21"/>
          <w:szCs w:val="21"/>
        </w:rPr>
        <w:t>Johanna Mae Cillo – Speech Therapist (Effective June 3, 2016)</w:t>
      </w:r>
    </w:p>
    <w:p w:rsidR="00E07527" w:rsidRDefault="00E07527" w:rsidP="00015A94">
      <w:pPr>
        <w:pStyle w:val="ListParagraph"/>
        <w:numPr>
          <w:ilvl w:val="0"/>
          <w:numId w:val="10"/>
        </w:numPr>
        <w:rPr>
          <w:sz w:val="21"/>
          <w:szCs w:val="21"/>
        </w:rPr>
      </w:pPr>
      <w:r>
        <w:rPr>
          <w:sz w:val="21"/>
          <w:szCs w:val="21"/>
        </w:rPr>
        <w:t>Veronique Kidd – Special Education Teacher (Effective May 27, 2016)</w:t>
      </w:r>
    </w:p>
    <w:p w:rsidR="00E07527" w:rsidRDefault="00E07527" w:rsidP="00015A94">
      <w:pPr>
        <w:pStyle w:val="ListParagraph"/>
        <w:numPr>
          <w:ilvl w:val="0"/>
          <w:numId w:val="10"/>
        </w:numPr>
        <w:rPr>
          <w:sz w:val="21"/>
          <w:szCs w:val="21"/>
        </w:rPr>
      </w:pPr>
      <w:r>
        <w:rPr>
          <w:sz w:val="21"/>
          <w:szCs w:val="21"/>
        </w:rPr>
        <w:t>Sue Satra – 6</w:t>
      </w:r>
      <w:r w:rsidRPr="00E07527">
        <w:rPr>
          <w:sz w:val="21"/>
          <w:szCs w:val="21"/>
          <w:vertAlign w:val="superscript"/>
        </w:rPr>
        <w:t>th</w:t>
      </w:r>
      <w:r>
        <w:rPr>
          <w:sz w:val="21"/>
          <w:szCs w:val="21"/>
        </w:rPr>
        <w:t xml:space="preserve"> Grade Volleyball</w:t>
      </w:r>
    </w:p>
    <w:p w:rsidR="00E07527" w:rsidRDefault="00E07527" w:rsidP="00015A94">
      <w:pPr>
        <w:pStyle w:val="ListParagraph"/>
        <w:numPr>
          <w:ilvl w:val="0"/>
          <w:numId w:val="10"/>
        </w:numPr>
        <w:rPr>
          <w:sz w:val="21"/>
          <w:szCs w:val="21"/>
        </w:rPr>
      </w:pPr>
      <w:r>
        <w:rPr>
          <w:sz w:val="21"/>
          <w:szCs w:val="21"/>
        </w:rPr>
        <w:t>Carl Dynneson – HS Assistant Football Coach</w:t>
      </w:r>
    </w:p>
    <w:p w:rsidR="00E07527" w:rsidRDefault="00E07527" w:rsidP="00E07527">
      <w:pPr>
        <w:rPr>
          <w:sz w:val="21"/>
          <w:szCs w:val="21"/>
        </w:rPr>
      </w:pPr>
    </w:p>
    <w:p w:rsidR="00E07527" w:rsidRPr="00E07527" w:rsidRDefault="00E07527" w:rsidP="00E07527">
      <w:pPr>
        <w:rPr>
          <w:sz w:val="21"/>
          <w:szCs w:val="21"/>
        </w:rPr>
      </w:pPr>
      <w:r w:rsidRPr="00E07527">
        <w:rPr>
          <w:b/>
          <w:sz w:val="21"/>
          <w:szCs w:val="21"/>
        </w:rPr>
        <w:t>Enrollment:</w:t>
      </w:r>
      <w:r w:rsidR="00643528">
        <w:rPr>
          <w:sz w:val="21"/>
          <w:szCs w:val="21"/>
        </w:rPr>
        <w:t xml:space="preserve"> 1384 (k</w:t>
      </w:r>
      <w:r>
        <w:rPr>
          <w:sz w:val="21"/>
          <w:szCs w:val="21"/>
        </w:rPr>
        <w:t>indergarten registration: 109)</w:t>
      </w:r>
    </w:p>
    <w:p w:rsidR="00E07527" w:rsidRDefault="00E07527" w:rsidP="00E07527">
      <w:pPr>
        <w:rPr>
          <w:sz w:val="21"/>
          <w:szCs w:val="21"/>
        </w:rPr>
      </w:pPr>
    </w:p>
    <w:p w:rsidR="00E07527" w:rsidRPr="00643528" w:rsidRDefault="00E07527" w:rsidP="00E07527">
      <w:pPr>
        <w:rPr>
          <w:b/>
          <w:sz w:val="21"/>
          <w:szCs w:val="21"/>
        </w:rPr>
      </w:pPr>
      <w:r w:rsidRPr="00643528">
        <w:rPr>
          <w:b/>
          <w:sz w:val="21"/>
          <w:szCs w:val="21"/>
        </w:rPr>
        <w:t>Calendar Events:</w:t>
      </w:r>
    </w:p>
    <w:p w:rsidR="00E07527" w:rsidRDefault="00E07527" w:rsidP="00E07527">
      <w:pPr>
        <w:rPr>
          <w:sz w:val="21"/>
          <w:szCs w:val="21"/>
        </w:rPr>
      </w:pPr>
      <w:r>
        <w:rPr>
          <w:sz w:val="21"/>
          <w:szCs w:val="21"/>
        </w:rPr>
        <w:tab/>
        <w:t>May 11, Senior Luncheon</w:t>
      </w:r>
    </w:p>
    <w:p w:rsidR="00E07527" w:rsidRDefault="00E07527" w:rsidP="00E07527">
      <w:pPr>
        <w:rPr>
          <w:sz w:val="21"/>
          <w:szCs w:val="21"/>
        </w:rPr>
      </w:pPr>
      <w:r>
        <w:rPr>
          <w:sz w:val="21"/>
          <w:szCs w:val="21"/>
        </w:rPr>
        <w:tab/>
        <w:t>May 11-12 – CTE Spring Exhibit</w:t>
      </w:r>
    </w:p>
    <w:p w:rsidR="00E07527" w:rsidRDefault="00E07527" w:rsidP="00E07527">
      <w:pPr>
        <w:rPr>
          <w:sz w:val="21"/>
          <w:szCs w:val="21"/>
        </w:rPr>
      </w:pPr>
      <w:r>
        <w:rPr>
          <w:sz w:val="21"/>
          <w:szCs w:val="21"/>
        </w:rPr>
        <w:tab/>
        <w:t>May 15, Baccalaureate</w:t>
      </w:r>
    </w:p>
    <w:p w:rsidR="00E07527" w:rsidRDefault="00E07527" w:rsidP="00E07527">
      <w:pPr>
        <w:rPr>
          <w:sz w:val="21"/>
          <w:szCs w:val="21"/>
        </w:rPr>
      </w:pPr>
      <w:r>
        <w:rPr>
          <w:sz w:val="21"/>
          <w:szCs w:val="21"/>
        </w:rPr>
        <w:tab/>
        <w:t>May 16, 7PM – MS/HS Band Concert</w:t>
      </w:r>
    </w:p>
    <w:p w:rsidR="00E07527" w:rsidRDefault="00E07527" w:rsidP="00E07527">
      <w:pPr>
        <w:rPr>
          <w:sz w:val="21"/>
          <w:szCs w:val="21"/>
        </w:rPr>
      </w:pPr>
      <w:r>
        <w:rPr>
          <w:sz w:val="21"/>
          <w:szCs w:val="21"/>
        </w:rPr>
        <w:tab/>
        <w:t>May 19-21, Divisional Softball</w:t>
      </w:r>
      <w:r w:rsidR="00643528">
        <w:rPr>
          <w:sz w:val="21"/>
          <w:szCs w:val="21"/>
        </w:rPr>
        <w:t xml:space="preserve"> (Blgs) </w:t>
      </w:r>
      <w:r>
        <w:rPr>
          <w:sz w:val="21"/>
          <w:szCs w:val="21"/>
        </w:rPr>
        <w:t>&amp;</w:t>
      </w:r>
      <w:r w:rsidR="00643528">
        <w:rPr>
          <w:sz w:val="21"/>
          <w:szCs w:val="21"/>
        </w:rPr>
        <w:t xml:space="preserve"> </w:t>
      </w:r>
      <w:r>
        <w:rPr>
          <w:sz w:val="21"/>
          <w:szCs w:val="21"/>
        </w:rPr>
        <w:t>Track</w:t>
      </w:r>
      <w:r w:rsidR="00643528">
        <w:rPr>
          <w:sz w:val="21"/>
          <w:szCs w:val="21"/>
        </w:rPr>
        <w:t xml:space="preserve"> (Laurel)</w:t>
      </w:r>
    </w:p>
    <w:p w:rsidR="00E07527" w:rsidRDefault="00E07527" w:rsidP="00E07527">
      <w:pPr>
        <w:rPr>
          <w:sz w:val="21"/>
          <w:szCs w:val="21"/>
        </w:rPr>
      </w:pPr>
      <w:r>
        <w:rPr>
          <w:sz w:val="21"/>
          <w:szCs w:val="21"/>
        </w:rPr>
        <w:tab/>
      </w:r>
      <w:r w:rsidR="00643528">
        <w:rPr>
          <w:sz w:val="21"/>
          <w:szCs w:val="21"/>
        </w:rPr>
        <w:t>May 22, Commencement 2016</w:t>
      </w:r>
      <w:r w:rsidR="003261B6">
        <w:rPr>
          <w:sz w:val="21"/>
          <w:szCs w:val="21"/>
        </w:rPr>
        <w:t xml:space="preserve">  Ms. Dey and Mrs. Sanders will handout diplomas</w:t>
      </w:r>
    </w:p>
    <w:p w:rsidR="00643528" w:rsidRDefault="00643528" w:rsidP="00E07527">
      <w:pPr>
        <w:rPr>
          <w:sz w:val="21"/>
          <w:szCs w:val="21"/>
        </w:rPr>
      </w:pPr>
      <w:r>
        <w:rPr>
          <w:sz w:val="21"/>
          <w:szCs w:val="21"/>
        </w:rPr>
        <w:tab/>
        <w:t>May 26-28, State Softball (Belgrade) &amp; Track (Bozeman)</w:t>
      </w:r>
    </w:p>
    <w:p w:rsidR="00643528" w:rsidRDefault="00643528" w:rsidP="00E07527">
      <w:pPr>
        <w:rPr>
          <w:sz w:val="21"/>
          <w:szCs w:val="21"/>
        </w:rPr>
      </w:pPr>
      <w:r>
        <w:rPr>
          <w:sz w:val="21"/>
          <w:szCs w:val="21"/>
        </w:rPr>
        <w:tab/>
        <w:t>May 27, Last Day of School</w:t>
      </w:r>
    </w:p>
    <w:p w:rsidR="00643528" w:rsidRDefault="00643528" w:rsidP="00E07527">
      <w:pPr>
        <w:rPr>
          <w:sz w:val="21"/>
          <w:szCs w:val="21"/>
        </w:rPr>
      </w:pPr>
      <w:r>
        <w:rPr>
          <w:sz w:val="21"/>
          <w:szCs w:val="21"/>
        </w:rPr>
        <w:tab/>
        <w:t>Note: Choral concerts being rescheduled</w:t>
      </w:r>
    </w:p>
    <w:p w:rsidR="009C7B2C" w:rsidRDefault="00E07527" w:rsidP="002E2B0D">
      <w:pPr>
        <w:rPr>
          <w:sz w:val="21"/>
          <w:szCs w:val="21"/>
        </w:rPr>
      </w:pPr>
      <w:r>
        <w:rPr>
          <w:sz w:val="21"/>
          <w:szCs w:val="21"/>
        </w:rPr>
        <w:tab/>
      </w:r>
    </w:p>
    <w:p w:rsidR="00643528" w:rsidRPr="00AD1C27" w:rsidRDefault="00643528" w:rsidP="00643528">
      <w:pPr>
        <w:outlineLvl w:val="0"/>
        <w:rPr>
          <w:b/>
          <w:sz w:val="21"/>
          <w:szCs w:val="21"/>
          <w:u w:val="single"/>
        </w:rPr>
      </w:pPr>
      <w:r w:rsidRPr="00C05DFD">
        <w:rPr>
          <w:b/>
          <w:sz w:val="21"/>
          <w:szCs w:val="21"/>
          <w:u w:val="single"/>
        </w:rPr>
        <w:t>COMMITTEE REPORTS</w:t>
      </w:r>
      <w:r w:rsidRPr="00AD1C27">
        <w:rPr>
          <w:b/>
          <w:sz w:val="21"/>
          <w:szCs w:val="21"/>
          <w:u w:val="single"/>
        </w:rPr>
        <w:t>:</w:t>
      </w:r>
    </w:p>
    <w:p w:rsidR="00643528" w:rsidRPr="00AD1C27" w:rsidRDefault="00643528" w:rsidP="00643528">
      <w:pPr>
        <w:outlineLvl w:val="0"/>
        <w:rPr>
          <w:b/>
          <w:i/>
          <w:sz w:val="21"/>
          <w:szCs w:val="21"/>
        </w:rPr>
      </w:pPr>
      <w:r>
        <w:rPr>
          <w:rFonts w:ascii="Tubular" w:hAnsi="Tubular"/>
          <w:b/>
          <w:i/>
          <w:sz w:val="21"/>
          <w:szCs w:val="21"/>
        </w:rPr>
        <w:t>FINANCE:</w:t>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r>
      <w:r w:rsidRPr="00AD1C27">
        <w:rPr>
          <w:b/>
          <w:i/>
          <w:sz w:val="21"/>
          <w:szCs w:val="21"/>
        </w:rPr>
        <w:tab/>
        <w:t xml:space="preserve"> </w:t>
      </w:r>
      <w:r w:rsidRPr="00AD1C27">
        <w:rPr>
          <w:b/>
          <w:i/>
          <w:sz w:val="21"/>
          <w:szCs w:val="21"/>
        </w:rPr>
        <w:tab/>
      </w:r>
      <w:r>
        <w:rPr>
          <w:b/>
          <w:i/>
          <w:sz w:val="21"/>
          <w:szCs w:val="21"/>
        </w:rPr>
        <w:t>May 2, 2016</w:t>
      </w:r>
    </w:p>
    <w:p w:rsidR="00643528" w:rsidRPr="009E3CD3" w:rsidRDefault="00643528" w:rsidP="009E3CD3">
      <w:pPr>
        <w:rPr>
          <w:sz w:val="21"/>
          <w:szCs w:val="21"/>
        </w:rPr>
      </w:pPr>
      <w:r w:rsidRPr="009E3CD3">
        <w:rPr>
          <w:sz w:val="21"/>
          <w:szCs w:val="21"/>
        </w:rPr>
        <w:t>Mr. Steinbeisser outlined the following committee discussions:</w:t>
      </w:r>
    </w:p>
    <w:p w:rsidR="00643528" w:rsidRPr="00643528" w:rsidRDefault="00643528" w:rsidP="00015A94">
      <w:pPr>
        <w:pStyle w:val="ListParagraph"/>
        <w:numPr>
          <w:ilvl w:val="0"/>
          <w:numId w:val="11"/>
        </w:numPr>
        <w:rPr>
          <w:sz w:val="21"/>
          <w:szCs w:val="21"/>
        </w:rPr>
      </w:pPr>
      <w:r w:rsidRPr="00643528">
        <w:rPr>
          <w:sz w:val="21"/>
          <w:szCs w:val="21"/>
        </w:rPr>
        <w:t>Expenditure Summary Report</w:t>
      </w:r>
      <w:r w:rsidR="009E3CD3">
        <w:rPr>
          <w:sz w:val="21"/>
          <w:szCs w:val="21"/>
        </w:rPr>
        <w:t>s and</w:t>
      </w:r>
      <w:r w:rsidRPr="00643528">
        <w:rPr>
          <w:sz w:val="21"/>
          <w:szCs w:val="21"/>
        </w:rPr>
        <w:t xml:space="preserve"> Claims were reviewed.</w:t>
      </w:r>
    </w:p>
    <w:p w:rsidR="00643528" w:rsidRPr="00643528" w:rsidRDefault="00643528" w:rsidP="00015A94">
      <w:pPr>
        <w:pStyle w:val="ListParagraph"/>
        <w:numPr>
          <w:ilvl w:val="0"/>
          <w:numId w:val="11"/>
        </w:numPr>
        <w:rPr>
          <w:sz w:val="21"/>
          <w:szCs w:val="21"/>
        </w:rPr>
      </w:pPr>
      <w:r w:rsidRPr="00643528">
        <w:rPr>
          <w:sz w:val="21"/>
          <w:szCs w:val="21"/>
        </w:rPr>
        <w:t>At this time enrollment in K-12 is 1385.</w:t>
      </w:r>
    </w:p>
    <w:p w:rsidR="00643528" w:rsidRPr="00643528" w:rsidRDefault="00643528" w:rsidP="00015A94">
      <w:pPr>
        <w:pStyle w:val="ListParagraph"/>
        <w:numPr>
          <w:ilvl w:val="0"/>
          <w:numId w:val="11"/>
        </w:numPr>
        <w:rPr>
          <w:sz w:val="21"/>
          <w:szCs w:val="21"/>
        </w:rPr>
      </w:pPr>
      <w:r w:rsidRPr="00643528">
        <w:rPr>
          <w:sz w:val="21"/>
          <w:szCs w:val="21"/>
        </w:rPr>
        <w:t>Reviewed Montana Quality Education Coalition membership</w:t>
      </w:r>
    </w:p>
    <w:p w:rsidR="00643528" w:rsidRPr="00643528" w:rsidRDefault="00643528" w:rsidP="00015A94">
      <w:pPr>
        <w:pStyle w:val="ListParagraph"/>
        <w:numPr>
          <w:ilvl w:val="0"/>
          <w:numId w:val="11"/>
        </w:numPr>
        <w:rPr>
          <w:sz w:val="21"/>
          <w:szCs w:val="21"/>
        </w:rPr>
      </w:pPr>
      <w:r w:rsidRPr="00643528">
        <w:rPr>
          <w:sz w:val="21"/>
          <w:szCs w:val="21"/>
        </w:rPr>
        <w:t>Discussed the 2015-16 Attendance agreement</w:t>
      </w:r>
      <w:r w:rsidR="009E3CD3">
        <w:rPr>
          <w:sz w:val="21"/>
          <w:szCs w:val="21"/>
        </w:rPr>
        <w:t>s</w:t>
      </w:r>
      <w:r w:rsidRPr="00643528">
        <w:rPr>
          <w:sz w:val="21"/>
          <w:szCs w:val="21"/>
        </w:rPr>
        <w:t xml:space="preserve"> and reviewed the 2016 Insurance renewal options of Health, Life, Vision and Dental Insurance.</w:t>
      </w:r>
    </w:p>
    <w:p w:rsidR="00643528" w:rsidRPr="00643528" w:rsidRDefault="00643528" w:rsidP="00015A94">
      <w:pPr>
        <w:pStyle w:val="ListParagraph"/>
        <w:numPr>
          <w:ilvl w:val="0"/>
          <w:numId w:val="11"/>
        </w:numPr>
        <w:rPr>
          <w:sz w:val="21"/>
          <w:szCs w:val="21"/>
        </w:rPr>
      </w:pPr>
      <w:r w:rsidRPr="00643528">
        <w:rPr>
          <w:sz w:val="21"/>
          <w:szCs w:val="21"/>
        </w:rPr>
        <w:t>Oil and Gas Report for the 4</w:t>
      </w:r>
      <w:r w:rsidRPr="00643528">
        <w:rPr>
          <w:sz w:val="21"/>
          <w:szCs w:val="21"/>
          <w:vertAlign w:val="superscript"/>
        </w:rPr>
        <w:t>th</w:t>
      </w:r>
      <w:r w:rsidRPr="00643528">
        <w:rPr>
          <w:sz w:val="21"/>
          <w:szCs w:val="21"/>
        </w:rPr>
        <w:t xml:space="preserve"> Quarter was reviewed and discussion concerning High School oil and gas budgeting. The 2016-17 Mill Levy Request passed and Mr. Steinbeisser thanked the public for their votes.</w:t>
      </w:r>
    </w:p>
    <w:p w:rsidR="00643528" w:rsidRPr="00643528" w:rsidRDefault="00643528" w:rsidP="00015A94">
      <w:pPr>
        <w:pStyle w:val="ListParagraph"/>
        <w:numPr>
          <w:ilvl w:val="0"/>
          <w:numId w:val="11"/>
        </w:numPr>
        <w:rPr>
          <w:sz w:val="21"/>
          <w:szCs w:val="21"/>
        </w:rPr>
      </w:pPr>
      <w:r w:rsidRPr="00643528">
        <w:rPr>
          <w:sz w:val="21"/>
          <w:szCs w:val="21"/>
        </w:rPr>
        <w:t>Various memberships were discussed that will be on the consent agenda and also the upcoming Fees and Charges concerning bus and gym rental. Mr. Steinbeisser also attended the FFA banquet.</w:t>
      </w:r>
    </w:p>
    <w:p w:rsidR="009C7B2C" w:rsidRDefault="009C7B2C" w:rsidP="00BD23E3">
      <w:pPr>
        <w:pStyle w:val="BodyText2"/>
        <w:ind w:left="0" w:firstLine="0"/>
        <w:rPr>
          <w:sz w:val="21"/>
          <w:szCs w:val="21"/>
        </w:rPr>
      </w:pPr>
    </w:p>
    <w:p w:rsidR="00643528" w:rsidRPr="00AD1C27" w:rsidRDefault="003261B6" w:rsidP="00643528">
      <w:pPr>
        <w:outlineLvl w:val="0"/>
        <w:rPr>
          <w:b/>
          <w:i/>
          <w:sz w:val="21"/>
          <w:szCs w:val="21"/>
        </w:rPr>
      </w:pPr>
      <w:r>
        <w:rPr>
          <w:rFonts w:ascii="Tubular" w:hAnsi="Tubular"/>
          <w:b/>
          <w:i/>
          <w:sz w:val="21"/>
          <w:szCs w:val="21"/>
        </w:rPr>
        <w:t>BUILDINGS &amp; GR</w:t>
      </w:r>
      <w:r w:rsidR="009E3CD3">
        <w:rPr>
          <w:rFonts w:ascii="Tubular" w:hAnsi="Tubular"/>
          <w:b/>
          <w:i/>
          <w:sz w:val="21"/>
          <w:szCs w:val="21"/>
        </w:rPr>
        <w:t>OUND</w:t>
      </w:r>
      <w:r>
        <w:rPr>
          <w:rFonts w:ascii="Tubular" w:hAnsi="Tubular"/>
          <w:b/>
          <w:i/>
          <w:sz w:val="21"/>
          <w:szCs w:val="21"/>
        </w:rPr>
        <w:t>S</w:t>
      </w:r>
      <w:r w:rsidR="00643528">
        <w:rPr>
          <w:rFonts w:ascii="Tubular" w:hAnsi="Tubular"/>
          <w:b/>
          <w:i/>
          <w:sz w:val="21"/>
          <w:szCs w:val="21"/>
        </w:rPr>
        <w:t>:</w:t>
      </w:r>
      <w:r w:rsidR="00643528">
        <w:rPr>
          <w:rFonts w:ascii="Tubular" w:hAnsi="Tubular"/>
          <w:b/>
          <w:i/>
          <w:sz w:val="21"/>
          <w:szCs w:val="21"/>
        </w:rPr>
        <w:tab/>
      </w:r>
      <w:r w:rsidR="00643528">
        <w:rPr>
          <w:rFonts w:ascii="Tubular" w:hAnsi="Tubular"/>
          <w:b/>
          <w:i/>
          <w:sz w:val="21"/>
          <w:szCs w:val="21"/>
        </w:rPr>
        <w:tab/>
      </w:r>
      <w:r w:rsidR="00643528">
        <w:rPr>
          <w:rFonts w:ascii="Tubular" w:hAnsi="Tubular"/>
          <w:b/>
          <w:i/>
          <w:sz w:val="21"/>
          <w:szCs w:val="21"/>
        </w:rPr>
        <w:tab/>
      </w:r>
      <w:r w:rsidR="00643528">
        <w:rPr>
          <w:rFonts w:ascii="Tubular" w:hAnsi="Tubular"/>
          <w:b/>
          <w:i/>
          <w:sz w:val="21"/>
          <w:szCs w:val="21"/>
        </w:rPr>
        <w:tab/>
      </w:r>
      <w:r w:rsidR="00643528">
        <w:rPr>
          <w:rFonts w:ascii="Tubular" w:hAnsi="Tubular"/>
          <w:b/>
          <w:i/>
          <w:sz w:val="21"/>
          <w:szCs w:val="21"/>
        </w:rPr>
        <w:tab/>
      </w:r>
      <w:r w:rsidR="00643528" w:rsidRPr="00AD1C27">
        <w:rPr>
          <w:b/>
          <w:i/>
          <w:sz w:val="21"/>
          <w:szCs w:val="21"/>
        </w:rPr>
        <w:tab/>
        <w:t xml:space="preserve"> </w:t>
      </w:r>
      <w:r w:rsidR="00D40B94">
        <w:rPr>
          <w:b/>
          <w:i/>
          <w:sz w:val="21"/>
          <w:szCs w:val="21"/>
        </w:rPr>
        <w:t xml:space="preserve">               </w:t>
      </w:r>
      <w:r w:rsidR="00643528">
        <w:rPr>
          <w:b/>
          <w:i/>
          <w:sz w:val="21"/>
          <w:szCs w:val="21"/>
        </w:rPr>
        <w:t xml:space="preserve">May </w:t>
      </w:r>
      <w:r w:rsidR="00D40B94">
        <w:rPr>
          <w:b/>
          <w:i/>
          <w:sz w:val="21"/>
          <w:szCs w:val="21"/>
        </w:rPr>
        <w:t xml:space="preserve">4, </w:t>
      </w:r>
      <w:r w:rsidR="00643528">
        <w:rPr>
          <w:b/>
          <w:i/>
          <w:sz w:val="21"/>
          <w:szCs w:val="21"/>
        </w:rPr>
        <w:t>2016</w:t>
      </w:r>
    </w:p>
    <w:p w:rsidR="00D40B94" w:rsidRDefault="00643528" w:rsidP="00D40B94">
      <w:pPr>
        <w:pStyle w:val="BodyText2"/>
        <w:rPr>
          <w:sz w:val="21"/>
          <w:szCs w:val="21"/>
        </w:rPr>
      </w:pPr>
      <w:r>
        <w:rPr>
          <w:sz w:val="21"/>
          <w:szCs w:val="21"/>
        </w:rPr>
        <w:t xml:space="preserve">Mr. Lorenz </w:t>
      </w:r>
      <w:r w:rsidR="00D40B94">
        <w:rPr>
          <w:sz w:val="21"/>
          <w:szCs w:val="21"/>
        </w:rPr>
        <w:t>reported that discussion</w:t>
      </w:r>
      <w:r>
        <w:rPr>
          <w:sz w:val="21"/>
          <w:szCs w:val="21"/>
        </w:rPr>
        <w:t xml:space="preserve"> was held concerning the </w:t>
      </w:r>
      <w:r w:rsidR="00D40B94">
        <w:rPr>
          <w:sz w:val="21"/>
          <w:szCs w:val="21"/>
        </w:rPr>
        <w:t>following:</w:t>
      </w:r>
    </w:p>
    <w:p w:rsidR="009E3CD3" w:rsidRDefault="00643528" w:rsidP="00401227">
      <w:pPr>
        <w:pStyle w:val="BodyText2"/>
        <w:numPr>
          <w:ilvl w:val="0"/>
          <w:numId w:val="12"/>
        </w:numPr>
        <w:rPr>
          <w:sz w:val="21"/>
          <w:szCs w:val="21"/>
        </w:rPr>
      </w:pPr>
      <w:r w:rsidRPr="009E3CD3">
        <w:rPr>
          <w:sz w:val="21"/>
          <w:szCs w:val="21"/>
        </w:rPr>
        <w:t xml:space="preserve">High School </w:t>
      </w:r>
      <w:r w:rsidR="009E3CD3">
        <w:rPr>
          <w:sz w:val="21"/>
          <w:szCs w:val="21"/>
        </w:rPr>
        <w:t>North parking lot project regarding asphalt versus concrete was discussed;</w:t>
      </w:r>
      <w:r w:rsidRPr="009E3CD3">
        <w:rPr>
          <w:sz w:val="21"/>
          <w:szCs w:val="21"/>
        </w:rPr>
        <w:t xml:space="preserve"> </w:t>
      </w:r>
    </w:p>
    <w:p w:rsidR="00D40B94" w:rsidRPr="009E3CD3" w:rsidRDefault="00D40B94" w:rsidP="00401227">
      <w:pPr>
        <w:pStyle w:val="BodyText2"/>
        <w:numPr>
          <w:ilvl w:val="0"/>
          <w:numId w:val="12"/>
        </w:numPr>
        <w:rPr>
          <w:sz w:val="21"/>
          <w:szCs w:val="21"/>
        </w:rPr>
      </w:pPr>
      <w:r w:rsidRPr="009E3CD3">
        <w:rPr>
          <w:sz w:val="21"/>
          <w:szCs w:val="21"/>
        </w:rPr>
        <w:t xml:space="preserve">Discussion about </w:t>
      </w:r>
      <w:r w:rsidR="009E3CD3">
        <w:rPr>
          <w:sz w:val="21"/>
          <w:szCs w:val="21"/>
        </w:rPr>
        <w:t>the district roof inspections was</w:t>
      </w:r>
      <w:r w:rsidRPr="009E3CD3">
        <w:rPr>
          <w:sz w:val="21"/>
          <w:szCs w:val="21"/>
        </w:rPr>
        <w:t xml:space="preserve"> held along with the replacement of cast iron sewage drains at Central School.</w:t>
      </w:r>
    </w:p>
    <w:p w:rsidR="00D40B94" w:rsidRDefault="00D40B94" w:rsidP="00015A94">
      <w:pPr>
        <w:pStyle w:val="BodyText2"/>
        <w:numPr>
          <w:ilvl w:val="0"/>
          <w:numId w:val="12"/>
        </w:numPr>
        <w:rPr>
          <w:sz w:val="21"/>
          <w:szCs w:val="21"/>
        </w:rPr>
      </w:pPr>
      <w:r>
        <w:rPr>
          <w:sz w:val="21"/>
          <w:szCs w:val="21"/>
        </w:rPr>
        <w:t xml:space="preserve">CTA updated them on the West Side Expansion/Remodel project </w:t>
      </w:r>
      <w:r w:rsidR="009E3CD3">
        <w:rPr>
          <w:sz w:val="21"/>
          <w:szCs w:val="21"/>
        </w:rPr>
        <w:t>as well as</w:t>
      </w:r>
      <w:r>
        <w:rPr>
          <w:sz w:val="21"/>
          <w:szCs w:val="21"/>
        </w:rPr>
        <w:t xml:space="preserve"> the Restrooms, Roof, and Drainage </w:t>
      </w:r>
      <w:r w:rsidR="009E3CD3">
        <w:rPr>
          <w:sz w:val="21"/>
          <w:szCs w:val="21"/>
        </w:rPr>
        <w:t>and</w:t>
      </w:r>
      <w:r>
        <w:rPr>
          <w:sz w:val="21"/>
          <w:szCs w:val="21"/>
        </w:rPr>
        <w:t xml:space="preserve"> the North Wall Gym.</w:t>
      </w:r>
    </w:p>
    <w:p w:rsidR="00D40B94" w:rsidRDefault="00D40B94" w:rsidP="00015A94">
      <w:pPr>
        <w:pStyle w:val="BodyText2"/>
        <w:numPr>
          <w:ilvl w:val="0"/>
          <w:numId w:val="12"/>
        </w:numPr>
        <w:rPr>
          <w:sz w:val="21"/>
          <w:szCs w:val="21"/>
        </w:rPr>
      </w:pPr>
      <w:r>
        <w:rPr>
          <w:sz w:val="21"/>
          <w:szCs w:val="21"/>
        </w:rPr>
        <w:t>Kringen Construction has started the Middle School First Floor Project in the Industrial Arts area.</w:t>
      </w:r>
    </w:p>
    <w:p w:rsidR="00D40B94" w:rsidRDefault="00D40B94" w:rsidP="00015A94">
      <w:pPr>
        <w:pStyle w:val="BodyText2"/>
        <w:numPr>
          <w:ilvl w:val="0"/>
          <w:numId w:val="12"/>
        </w:numPr>
        <w:rPr>
          <w:sz w:val="21"/>
          <w:szCs w:val="21"/>
        </w:rPr>
      </w:pPr>
      <w:r>
        <w:rPr>
          <w:sz w:val="21"/>
          <w:szCs w:val="21"/>
        </w:rPr>
        <w:t xml:space="preserve">Fund Raising is </w:t>
      </w:r>
      <w:r w:rsidR="009E3CD3">
        <w:rPr>
          <w:sz w:val="21"/>
          <w:szCs w:val="21"/>
        </w:rPr>
        <w:t>on</w:t>
      </w:r>
      <w:r>
        <w:rPr>
          <w:sz w:val="21"/>
          <w:szCs w:val="21"/>
        </w:rPr>
        <w:t xml:space="preserve">going for </w:t>
      </w:r>
      <w:r w:rsidR="009E3CD3">
        <w:rPr>
          <w:sz w:val="21"/>
          <w:szCs w:val="21"/>
        </w:rPr>
        <w:t xml:space="preserve">improvements to </w:t>
      </w:r>
      <w:r>
        <w:rPr>
          <w:sz w:val="21"/>
          <w:szCs w:val="21"/>
        </w:rPr>
        <w:t xml:space="preserve">the </w:t>
      </w:r>
      <w:r w:rsidR="009E3CD3">
        <w:rPr>
          <w:sz w:val="21"/>
          <w:szCs w:val="21"/>
        </w:rPr>
        <w:t xml:space="preserve">South Meadow </w:t>
      </w:r>
      <w:r>
        <w:rPr>
          <w:sz w:val="21"/>
          <w:szCs w:val="21"/>
        </w:rPr>
        <w:t>softball facility</w:t>
      </w:r>
      <w:r w:rsidR="009E3CD3">
        <w:rPr>
          <w:sz w:val="21"/>
          <w:szCs w:val="21"/>
        </w:rPr>
        <w:t xml:space="preserve"> in preparation for state in 2017.</w:t>
      </w:r>
    </w:p>
    <w:p w:rsidR="009C7B2C" w:rsidRDefault="009C7B2C" w:rsidP="00BD23E3">
      <w:pPr>
        <w:pStyle w:val="BodyText2"/>
        <w:ind w:left="0" w:firstLine="0"/>
        <w:rPr>
          <w:sz w:val="21"/>
          <w:szCs w:val="21"/>
        </w:rPr>
      </w:pPr>
    </w:p>
    <w:p w:rsidR="00D40B94" w:rsidRDefault="00DC0EB4" w:rsidP="00D40B94">
      <w:pPr>
        <w:outlineLvl w:val="0"/>
        <w:rPr>
          <w:b/>
          <w:i/>
          <w:sz w:val="21"/>
          <w:szCs w:val="21"/>
        </w:rPr>
      </w:pPr>
      <w:r>
        <w:rPr>
          <w:rFonts w:ascii="Tubular" w:hAnsi="Tubular"/>
          <w:b/>
          <w:i/>
          <w:sz w:val="21"/>
          <w:szCs w:val="21"/>
        </w:rPr>
        <w:t>CURRICULUM AND POLICY</w:t>
      </w:r>
      <w:r w:rsidR="00D40B94">
        <w:rPr>
          <w:rFonts w:ascii="Tubular" w:hAnsi="Tubular"/>
          <w:b/>
          <w:i/>
          <w:sz w:val="21"/>
          <w:szCs w:val="21"/>
        </w:rPr>
        <w:tab/>
      </w:r>
      <w:r w:rsidR="00D40B94">
        <w:rPr>
          <w:rFonts w:ascii="Tubular" w:hAnsi="Tubular"/>
          <w:b/>
          <w:i/>
          <w:sz w:val="21"/>
          <w:szCs w:val="21"/>
        </w:rPr>
        <w:tab/>
      </w:r>
      <w:r w:rsidR="00D40B94">
        <w:rPr>
          <w:rFonts w:ascii="Tubular" w:hAnsi="Tubular"/>
          <w:b/>
          <w:i/>
          <w:sz w:val="21"/>
          <w:szCs w:val="21"/>
        </w:rPr>
        <w:tab/>
      </w:r>
      <w:r w:rsidR="00D40B94">
        <w:rPr>
          <w:rFonts w:ascii="Tubular" w:hAnsi="Tubular"/>
          <w:b/>
          <w:i/>
          <w:sz w:val="21"/>
          <w:szCs w:val="21"/>
        </w:rPr>
        <w:tab/>
      </w:r>
      <w:r w:rsidR="00D40B94">
        <w:rPr>
          <w:rFonts w:ascii="Tubular" w:hAnsi="Tubular"/>
          <w:b/>
          <w:i/>
          <w:sz w:val="21"/>
          <w:szCs w:val="21"/>
        </w:rPr>
        <w:tab/>
      </w:r>
      <w:r w:rsidR="00D40B94" w:rsidRPr="00AD1C27">
        <w:rPr>
          <w:b/>
          <w:i/>
          <w:sz w:val="21"/>
          <w:szCs w:val="21"/>
        </w:rPr>
        <w:tab/>
        <w:t xml:space="preserve"> </w:t>
      </w:r>
      <w:r w:rsidR="00D40B94" w:rsidRPr="00AD1C27">
        <w:rPr>
          <w:b/>
          <w:i/>
          <w:sz w:val="21"/>
          <w:szCs w:val="21"/>
        </w:rPr>
        <w:tab/>
      </w:r>
      <w:r w:rsidR="00D40B94">
        <w:rPr>
          <w:b/>
          <w:i/>
          <w:sz w:val="21"/>
          <w:szCs w:val="21"/>
        </w:rPr>
        <w:t>May 3, 2016</w:t>
      </w:r>
    </w:p>
    <w:p w:rsidR="00DC0EB4" w:rsidRPr="00DC0EB4" w:rsidRDefault="00DC0EB4" w:rsidP="00D40B94">
      <w:pPr>
        <w:outlineLvl w:val="0"/>
        <w:rPr>
          <w:sz w:val="21"/>
          <w:szCs w:val="21"/>
        </w:rPr>
      </w:pPr>
      <w:r>
        <w:rPr>
          <w:rFonts w:ascii="Tubular" w:hAnsi="Tubular"/>
          <w:sz w:val="21"/>
          <w:szCs w:val="21"/>
        </w:rPr>
        <w:t>Mr. Savage stated:</w:t>
      </w:r>
    </w:p>
    <w:p w:rsidR="009E3CD3" w:rsidRDefault="00D40B94" w:rsidP="00015A94">
      <w:pPr>
        <w:pStyle w:val="ListParagraph"/>
        <w:numPr>
          <w:ilvl w:val="0"/>
          <w:numId w:val="14"/>
        </w:numPr>
        <w:outlineLvl w:val="0"/>
        <w:rPr>
          <w:sz w:val="21"/>
          <w:szCs w:val="21"/>
        </w:rPr>
      </w:pPr>
      <w:r w:rsidRPr="00DC0EB4">
        <w:rPr>
          <w:sz w:val="21"/>
          <w:szCs w:val="21"/>
        </w:rPr>
        <w:t xml:space="preserve">Thom Barnhart had given all members a copy of the curriculum report. </w:t>
      </w:r>
    </w:p>
    <w:p w:rsidR="00D40B94" w:rsidRPr="00DC0EB4" w:rsidRDefault="00D40B94" w:rsidP="00015A94">
      <w:pPr>
        <w:pStyle w:val="ListParagraph"/>
        <w:numPr>
          <w:ilvl w:val="0"/>
          <w:numId w:val="14"/>
        </w:numPr>
        <w:outlineLvl w:val="0"/>
        <w:rPr>
          <w:sz w:val="21"/>
          <w:szCs w:val="21"/>
        </w:rPr>
      </w:pPr>
      <w:r w:rsidRPr="00DC0EB4">
        <w:rPr>
          <w:sz w:val="21"/>
          <w:szCs w:val="21"/>
        </w:rPr>
        <w:t>Labor Management meeting was May 5 at 5:30pm. Further items discussed were:</w:t>
      </w:r>
    </w:p>
    <w:p w:rsidR="00D40B94" w:rsidRPr="00DC0EB4" w:rsidRDefault="00D40B94" w:rsidP="00015A94">
      <w:pPr>
        <w:pStyle w:val="ListParagraph"/>
        <w:numPr>
          <w:ilvl w:val="0"/>
          <w:numId w:val="14"/>
        </w:numPr>
        <w:outlineLvl w:val="0"/>
        <w:rPr>
          <w:sz w:val="21"/>
          <w:szCs w:val="21"/>
        </w:rPr>
      </w:pPr>
      <w:r w:rsidRPr="00DC0EB4">
        <w:rPr>
          <w:sz w:val="21"/>
          <w:szCs w:val="21"/>
        </w:rPr>
        <w:t>Facility Use Requests – Dey/Beenken and Swim Team</w:t>
      </w:r>
      <w:r w:rsidR="000A3B6A">
        <w:rPr>
          <w:sz w:val="21"/>
          <w:szCs w:val="21"/>
        </w:rPr>
        <w:t xml:space="preserve"> are on the Agenda this evening.</w:t>
      </w:r>
    </w:p>
    <w:p w:rsidR="00D40B94" w:rsidRPr="00DC0EB4" w:rsidRDefault="00D40B94" w:rsidP="00015A94">
      <w:pPr>
        <w:pStyle w:val="ListParagraph"/>
        <w:numPr>
          <w:ilvl w:val="0"/>
          <w:numId w:val="14"/>
        </w:numPr>
        <w:outlineLvl w:val="0"/>
        <w:rPr>
          <w:sz w:val="21"/>
          <w:szCs w:val="21"/>
        </w:rPr>
      </w:pPr>
      <w:r w:rsidRPr="00DC0EB4">
        <w:rPr>
          <w:sz w:val="21"/>
          <w:szCs w:val="21"/>
        </w:rPr>
        <w:t xml:space="preserve">Tennis proposal – Mr. Sweet and Mr. </w:t>
      </w:r>
      <w:r w:rsidR="00880516">
        <w:rPr>
          <w:sz w:val="21"/>
          <w:szCs w:val="21"/>
        </w:rPr>
        <w:t>H</w:t>
      </w:r>
      <w:r w:rsidRPr="00DC0EB4">
        <w:rPr>
          <w:sz w:val="21"/>
          <w:szCs w:val="21"/>
        </w:rPr>
        <w:t>all presented a handout concerning a tennis program and Mr. Sweet stated he would coach with no salary. It would be a co-ed with no cuts. Cost would range around $8600. Committee members stated they would like to see this as an intermural sport and Tennis will no longer be on the table.</w:t>
      </w:r>
    </w:p>
    <w:p w:rsidR="00D40B94" w:rsidRPr="00DC0EB4" w:rsidRDefault="000A1F65" w:rsidP="00015A94">
      <w:pPr>
        <w:pStyle w:val="ListParagraph"/>
        <w:numPr>
          <w:ilvl w:val="0"/>
          <w:numId w:val="14"/>
        </w:numPr>
        <w:outlineLvl w:val="0"/>
        <w:rPr>
          <w:sz w:val="21"/>
          <w:szCs w:val="21"/>
        </w:rPr>
      </w:pPr>
      <w:r w:rsidRPr="00DC0EB4">
        <w:rPr>
          <w:sz w:val="21"/>
          <w:szCs w:val="21"/>
        </w:rPr>
        <w:t>Committee was presented with a proposal to add public speaking to the curriculum.</w:t>
      </w:r>
    </w:p>
    <w:p w:rsidR="000A1F65" w:rsidRPr="00DC0EB4" w:rsidRDefault="000A1F65" w:rsidP="00015A94">
      <w:pPr>
        <w:pStyle w:val="ListParagraph"/>
        <w:numPr>
          <w:ilvl w:val="0"/>
          <w:numId w:val="14"/>
        </w:numPr>
        <w:outlineLvl w:val="0"/>
        <w:rPr>
          <w:sz w:val="21"/>
          <w:szCs w:val="21"/>
        </w:rPr>
      </w:pPr>
      <w:r w:rsidRPr="00DC0EB4">
        <w:rPr>
          <w:sz w:val="21"/>
          <w:szCs w:val="21"/>
        </w:rPr>
        <w:t>Job Descriptions</w:t>
      </w:r>
      <w:r w:rsidR="00DC0EB4" w:rsidRPr="00DC0EB4">
        <w:rPr>
          <w:sz w:val="21"/>
          <w:szCs w:val="21"/>
        </w:rPr>
        <w:t xml:space="preserve"> for office clerical/administration</w:t>
      </w:r>
      <w:r w:rsidR="00C82FCE">
        <w:rPr>
          <w:sz w:val="21"/>
          <w:szCs w:val="21"/>
        </w:rPr>
        <w:t>,</w:t>
      </w:r>
      <w:r w:rsidR="00DC0EB4" w:rsidRPr="00DC0EB4">
        <w:rPr>
          <w:sz w:val="21"/>
          <w:szCs w:val="21"/>
        </w:rPr>
        <w:t xml:space="preserve"> </w:t>
      </w:r>
      <w:r w:rsidR="00C82FCE">
        <w:rPr>
          <w:sz w:val="21"/>
          <w:szCs w:val="21"/>
        </w:rPr>
        <w:t>t</w:t>
      </w:r>
      <w:r w:rsidR="00DC0EB4" w:rsidRPr="00DC0EB4">
        <w:rPr>
          <w:sz w:val="21"/>
          <w:szCs w:val="21"/>
        </w:rPr>
        <w:t>echnology</w:t>
      </w:r>
      <w:r w:rsidR="00C82FCE">
        <w:rPr>
          <w:sz w:val="21"/>
          <w:szCs w:val="21"/>
        </w:rPr>
        <w:t>,</w:t>
      </w:r>
      <w:r w:rsidR="00DC0EB4" w:rsidRPr="00DC0EB4">
        <w:rPr>
          <w:sz w:val="21"/>
          <w:szCs w:val="21"/>
        </w:rPr>
        <w:t xml:space="preserve"> aides and paraprofessionals were reviewed.</w:t>
      </w:r>
    </w:p>
    <w:p w:rsidR="00DC0EB4" w:rsidRPr="00DC0EB4" w:rsidRDefault="00DC0EB4" w:rsidP="00015A94">
      <w:pPr>
        <w:pStyle w:val="ListParagraph"/>
        <w:numPr>
          <w:ilvl w:val="0"/>
          <w:numId w:val="14"/>
        </w:numPr>
        <w:outlineLvl w:val="0"/>
        <w:rPr>
          <w:sz w:val="21"/>
          <w:szCs w:val="21"/>
        </w:rPr>
      </w:pPr>
      <w:r w:rsidRPr="00DC0EB4">
        <w:rPr>
          <w:sz w:val="21"/>
          <w:szCs w:val="21"/>
        </w:rPr>
        <w:t>2016-2017 Handbooks and revisions were discussed</w:t>
      </w:r>
    </w:p>
    <w:p w:rsidR="00DC0EB4" w:rsidRPr="00DC0EB4" w:rsidRDefault="00DC0EB4" w:rsidP="00015A94">
      <w:pPr>
        <w:pStyle w:val="ListParagraph"/>
        <w:numPr>
          <w:ilvl w:val="0"/>
          <w:numId w:val="14"/>
        </w:numPr>
        <w:outlineLvl w:val="0"/>
        <w:rPr>
          <w:sz w:val="21"/>
          <w:szCs w:val="21"/>
        </w:rPr>
      </w:pPr>
      <w:r w:rsidRPr="00DC0EB4">
        <w:rPr>
          <w:sz w:val="21"/>
          <w:szCs w:val="21"/>
        </w:rPr>
        <w:t>Discussion was held on Policy 6000-900 series, Wellness Policy/Guidelines – 2510, Policies 1310, 1400, 1420 &amp; 1130 along with Transportation and Facility Use and Funding Guidelines.</w:t>
      </w:r>
    </w:p>
    <w:p w:rsidR="00DC0EB4" w:rsidRPr="00DC0EB4" w:rsidRDefault="00DC0EB4" w:rsidP="00015A94">
      <w:pPr>
        <w:pStyle w:val="ListParagraph"/>
        <w:numPr>
          <w:ilvl w:val="0"/>
          <w:numId w:val="14"/>
        </w:numPr>
        <w:outlineLvl w:val="0"/>
        <w:rPr>
          <w:sz w:val="21"/>
          <w:szCs w:val="21"/>
        </w:rPr>
      </w:pPr>
      <w:r w:rsidRPr="00DC0EB4">
        <w:rPr>
          <w:sz w:val="21"/>
          <w:szCs w:val="21"/>
        </w:rPr>
        <w:t>Sports Surveys for 2016-17 will be added to the next agenda.</w:t>
      </w:r>
    </w:p>
    <w:p w:rsidR="00DC0EB4" w:rsidRDefault="00DC0EB4" w:rsidP="00015A94">
      <w:pPr>
        <w:pStyle w:val="ListParagraph"/>
        <w:numPr>
          <w:ilvl w:val="0"/>
          <w:numId w:val="14"/>
        </w:numPr>
        <w:outlineLvl w:val="0"/>
        <w:rPr>
          <w:sz w:val="21"/>
          <w:szCs w:val="21"/>
        </w:rPr>
      </w:pPr>
      <w:r w:rsidRPr="00DC0EB4">
        <w:rPr>
          <w:sz w:val="21"/>
          <w:szCs w:val="21"/>
        </w:rPr>
        <w:t>All members were invited to the FFA Banquet.</w:t>
      </w:r>
    </w:p>
    <w:p w:rsidR="00DC0EB4" w:rsidRDefault="00DC0EB4" w:rsidP="00DC0EB4">
      <w:pPr>
        <w:pStyle w:val="BodyText2"/>
        <w:ind w:left="0" w:firstLine="0"/>
        <w:rPr>
          <w:sz w:val="21"/>
          <w:szCs w:val="21"/>
        </w:rPr>
      </w:pPr>
    </w:p>
    <w:p w:rsidR="00643528" w:rsidRDefault="00DC0EB4" w:rsidP="00BD23E3">
      <w:pPr>
        <w:pStyle w:val="BodyText2"/>
        <w:ind w:left="0" w:firstLine="0"/>
        <w:rPr>
          <w:sz w:val="21"/>
          <w:szCs w:val="21"/>
        </w:rPr>
      </w:pPr>
      <w:r>
        <w:rPr>
          <w:rFonts w:ascii="Tubular" w:hAnsi="Tubular"/>
          <w:b/>
          <w:i/>
          <w:sz w:val="21"/>
          <w:szCs w:val="21"/>
        </w:rPr>
        <w:t>P</w:t>
      </w:r>
      <w:r w:rsidR="00C82FCE">
        <w:rPr>
          <w:rFonts w:ascii="Tubular" w:hAnsi="Tubular"/>
          <w:b/>
          <w:i/>
          <w:sz w:val="21"/>
          <w:szCs w:val="21"/>
        </w:rPr>
        <w:t>UBLIC RELATIONS</w:t>
      </w:r>
      <w:r>
        <w:rPr>
          <w:rFonts w:ascii="Tubular" w:hAnsi="Tubular"/>
          <w:b/>
          <w:i/>
          <w:sz w:val="21"/>
          <w:szCs w:val="21"/>
        </w:rPr>
        <w:t xml:space="preserve"> </w:t>
      </w:r>
      <w:r w:rsidR="000A3B6A">
        <w:rPr>
          <w:rFonts w:ascii="Tubular" w:hAnsi="Tubular"/>
          <w:b/>
          <w:i/>
          <w:sz w:val="21"/>
          <w:szCs w:val="21"/>
        </w:rPr>
        <w:t>AND</w:t>
      </w:r>
      <w:r>
        <w:rPr>
          <w:rFonts w:ascii="Tubular" w:hAnsi="Tubular"/>
          <w:b/>
          <w:i/>
          <w:sz w:val="21"/>
          <w:szCs w:val="21"/>
        </w:rPr>
        <w:t xml:space="preserve"> PERSONNEL</w:t>
      </w:r>
      <w:r>
        <w:rPr>
          <w:rFonts w:ascii="Tubular" w:hAnsi="Tubular"/>
          <w:b/>
          <w:i/>
          <w:sz w:val="21"/>
          <w:szCs w:val="21"/>
        </w:rPr>
        <w:tab/>
      </w:r>
      <w:r>
        <w:rPr>
          <w:rFonts w:ascii="Tubular" w:hAnsi="Tubular"/>
          <w:b/>
          <w:i/>
          <w:sz w:val="21"/>
          <w:szCs w:val="21"/>
        </w:rPr>
        <w:tab/>
      </w:r>
      <w:r>
        <w:rPr>
          <w:rFonts w:ascii="Tubular" w:hAnsi="Tubular"/>
          <w:b/>
          <w:i/>
          <w:sz w:val="21"/>
          <w:szCs w:val="21"/>
        </w:rPr>
        <w:tab/>
      </w:r>
      <w:r w:rsidRPr="00AD1C27">
        <w:rPr>
          <w:b/>
          <w:i/>
          <w:sz w:val="21"/>
          <w:szCs w:val="21"/>
        </w:rPr>
        <w:t xml:space="preserve"> </w:t>
      </w:r>
      <w:r w:rsidRPr="00AD1C27">
        <w:rPr>
          <w:b/>
          <w:i/>
          <w:sz w:val="21"/>
          <w:szCs w:val="21"/>
        </w:rPr>
        <w:tab/>
      </w:r>
      <w:r>
        <w:rPr>
          <w:b/>
          <w:i/>
          <w:sz w:val="21"/>
          <w:szCs w:val="21"/>
        </w:rPr>
        <w:t xml:space="preserve">           May 3, 2016</w:t>
      </w:r>
    </w:p>
    <w:p w:rsidR="00413231" w:rsidRDefault="00413231" w:rsidP="00BD23E3">
      <w:pPr>
        <w:pStyle w:val="BodyText2"/>
        <w:ind w:left="0" w:firstLine="0"/>
        <w:rPr>
          <w:sz w:val="21"/>
          <w:szCs w:val="21"/>
        </w:rPr>
      </w:pPr>
      <w:r>
        <w:rPr>
          <w:sz w:val="21"/>
          <w:szCs w:val="21"/>
        </w:rPr>
        <w:t xml:space="preserve">Mrs. Sanders gave an update on: </w:t>
      </w:r>
    </w:p>
    <w:p w:rsidR="00DC0EB4" w:rsidRDefault="00783014" w:rsidP="00015A94">
      <w:pPr>
        <w:pStyle w:val="BodyText2"/>
        <w:numPr>
          <w:ilvl w:val="0"/>
          <w:numId w:val="15"/>
        </w:numPr>
        <w:rPr>
          <w:sz w:val="21"/>
          <w:szCs w:val="21"/>
        </w:rPr>
      </w:pPr>
      <w:r>
        <w:rPr>
          <w:sz w:val="21"/>
          <w:szCs w:val="21"/>
        </w:rPr>
        <w:t xml:space="preserve">Zach Yockim, IT Director discussed the Papercut Project and how it may curb some </w:t>
      </w:r>
      <w:r w:rsidR="00B97D01">
        <w:rPr>
          <w:sz w:val="21"/>
          <w:szCs w:val="21"/>
        </w:rPr>
        <w:t xml:space="preserve">color </w:t>
      </w:r>
      <w:r w:rsidR="000A3B6A">
        <w:rPr>
          <w:sz w:val="21"/>
          <w:szCs w:val="21"/>
        </w:rPr>
        <w:t>printing; District</w:t>
      </w:r>
      <w:r>
        <w:rPr>
          <w:sz w:val="21"/>
          <w:szCs w:val="21"/>
        </w:rPr>
        <w:t xml:space="preserve"> cameras look OK and he is </w:t>
      </w:r>
      <w:r w:rsidR="000A3B6A">
        <w:rPr>
          <w:sz w:val="21"/>
          <w:szCs w:val="21"/>
        </w:rPr>
        <w:t>reviewing</w:t>
      </w:r>
      <w:r>
        <w:rPr>
          <w:sz w:val="21"/>
          <w:szCs w:val="21"/>
        </w:rPr>
        <w:t xml:space="preserve"> all software purchases in the district.</w:t>
      </w:r>
    </w:p>
    <w:p w:rsidR="00413231" w:rsidRDefault="00413231" w:rsidP="00015A94">
      <w:pPr>
        <w:pStyle w:val="BodyText2"/>
        <w:numPr>
          <w:ilvl w:val="0"/>
          <w:numId w:val="15"/>
        </w:numPr>
        <w:rPr>
          <w:sz w:val="21"/>
          <w:szCs w:val="21"/>
        </w:rPr>
      </w:pPr>
      <w:r>
        <w:rPr>
          <w:sz w:val="21"/>
          <w:szCs w:val="21"/>
        </w:rPr>
        <w:t>Pam Radke, Kitchen Supervisor said she had no staff issues at this time and no further report</w:t>
      </w:r>
    </w:p>
    <w:p w:rsidR="000A3B6A" w:rsidRDefault="00B97D01" w:rsidP="00401227">
      <w:pPr>
        <w:pStyle w:val="BodyText2"/>
        <w:numPr>
          <w:ilvl w:val="0"/>
          <w:numId w:val="15"/>
        </w:numPr>
        <w:rPr>
          <w:sz w:val="21"/>
          <w:szCs w:val="21"/>
        </w:rPr>
      </w:pPr>
      <w:r w:rsidRPr="000A3B6A">
        <w:rPr>
          <w:sz w:val="21"/>
          <w:szCs w:val="21"/>
        </w:rPr>
        <w:t>Brian LeF</w:t>
      </w:r>
      <w:r w:rsidR="00413231" w:rsidRPr="000A3B6A">
        <w:rPr>
          <w:sz w:val="21"/>
          <w:szCs w:val="21"/>
        </w:rPr>
        <w:t>ors, Transportation Supervisor reported he has had a bumpy year with issues of loading and unloading and reported there were 230 trips using transportation this year. Buses # 2 and #11 continue to be problematic.</w:t>
      </w:r>
      <w:r w:rsidR="000A3B6A" w:rsidRPr="000A3B6A">
        <w:rPr>
          <w:sz w:val="21"/>
          <w:szCs w:val="21"/>
        </w:rPr>
        <w:t xml:space="preserve">  </w:t>
      </w:r>
    </w:p>
    <w:p w:rsidR="000A3B6A" w:rsidRDefault="000A3B6A" w:rsidP="000A3B6A">
      <w:pPr>
        <w:pStyle w:val="BodyText2"/>
        <w:numPr>
          <w:ilvl w:val="0"/>
          <w:numId w:val="15"/>
        </w:numPr>
        <w:rPr>
          <w:sz w:val="21"/>
          <w:szCs w:val="21"/>
        </w:rPr>
      </w:pPr>
      <w:r w:rsidRPr="000A3B6A">
        <w:rPr>
          <w:sz w:val="21"/>
          <w:szCs w:val="21"/>
        </w:rPr>
        <w:t>Vacancies were reviewed:  Speech Therapist with potential 16-17 vacancies based on need:  HS English; Special Education and 5</w:t>
      </w:r>
      <w:r w:rsidRPr="000A3B6A">
        <w:rPr>
          <w:sz w:val="21"/>
          <w:szCs w:val="21"/>
          <w:vertAlign w:val="superscript"/>
        </w:rPr>
        <w:t>th</w:t>
      </w:r>
      <w:r w:rsidRPr="000A3B6A">
        <w:rPr>
          <w:sz w:val="21"/>
          <w:szCs w:val="21"/>
        </w:rPr>
        <w:t xml:space="preserve"> Grade;  Co-curricular includes: </w:t>
      </w:r>
      <w:r w:rsidR="00B97D01" w:rsidRPr="000A3B6A">
        <w:rPr>
          <w:sz w:val="21"/>
          <w:szCs w:val="21"/>
        </w:rPr>
        <w:t>Cheer Dance</w:t>
      </w:r>
      <w:r w:rsidRPr="000A3B6A">
        <w:rPr>
          <w:sz w:val="21"/>
          <w:szCs w:val="21"/>
        </w:rPr>
        <w:t xml:space="preserve">, </w:t>
      </w:r>
      <w:r w:rsidR="00B97D01" w:rsidRPr="000A3B6A">
        <w:rPr>
          <w:sz w:val="21"/>
          <w:szCs w:val="21"/>
        </w:rPr>
        <w:t>HS Track</w:t>
      </w:r>
      <w:r w:rsidRPr="000A3B6A">
        <w:rPr>
          <w:sz w:val="21"/>
          <w:szCs w:val="21"/>
        </w:rPr>
        <w:t xml:space="preserve">, </w:t>
      </w:r>
      <w:r w:rsidR="00B97D01" w:rsidRPr="000A3B6A">
        <w:rPr>
          <w:sz w:val="21"/>
          <w:szCs w:val="21"/>
        </w:rPr>
        <w:t>HS Asst. Football</w:t>
      </w:r>
      <w:r w:rsidRPr="000A3B6A">
        <w:rPr>
          <w:sz w:val="21"/>
          <w:szCs w:val="21"/>
        </w:rPr>
        <w:t xml:space="preserve"> and </w:t>
      </w:r>
      <w:r w:rsidR="00B97D01" w:rsidRPr="000A3B6A">
        <w:rPr>
          <w:sz w:val="21"/>
          <w:szCs w:val="21"/>
        </w:rPr>
        <w:t>HS/MS GBB Coaches</w:t>
      </w:r>
    </w:p>
    <w:p w:rsidR="00B97D01" w:rsidRPr="000A3B6A" w:rsidRDefault="000A3B6A" w:rsidP="000A3B6A">
      <w:pPr>
        <w:pStyle w:val="BodyText2"/>
        <w:numPr>
          <w:ilvl w:val="0"/>
          <w:numId w:val="15"/>
        </w:numPr>
        <w:rPr>
          <w:sz w:val="21"/>
          <w:szCs w:val="21"/>
        </w:rPr>
      </w:pPr>
      <w:r>
        <w:rPr>
          <w:sz w:val="21"/>
          <w:szCs w:val="21"/>
        </w:rPr>
        <w:t>New h</w:t>
      </w:r>
      <w:r w:rsidR="00B97D01" w:rsidRPr="000A3B6A">
        <w:rPr>
          <w:sz w:val="21"/>
          <w:szCs w:val="21"/>
        </w:rPr>
        <w:t xml:space="preserve">ires </w:t>
      </w:r>
      <w:r>
        <w:rPr>
          <w:sz w:val="21"/>
          <w:szCs w:val="21"/>
        </w:rPr>
        <w:t>are</w:t>
      </w:r>
      <w:r w:rsidR="00B97D01" w:rsidRPr="000A3B6A">
        <w:rPr>
          <w:sz w:val="21"/>
          <w:szCs w:val="21"/>
        </w:rPr>
        <w:t xml:space="preserve"> on </w:t>
      </w:r>
      <w:r>
        <w:rPr>
          <w:sz w:val="21"/>
          <w:szCs w:val="21"/>
        </w:rPr>
        <w:t xml:space="preserve">the </w:t>
      </w:r>
      <w:r w:rsidR="00B97D01" w:rsidRPr="000A3B6A">
        <w:rPr>
          <w:sz w:val="21"/>
          <w:szCs w:val="21"/>
        </w:rPr>
        <w:t>Consent Agenda.</w:t>
      </w:r>
    </w:p>
    <w:p w:rsidR="00A73904" w:rsidRDefault="00A73904" w:rsidP="00A73904">
      <w:pPr>
        <w:widowControl w:val="0"/>
        <w:tabs>
          <w:tab w:val="left" w:pos="1800"/>
        </w:tabs>
        <w:rPr>
          <w:b/>
        </w:rPr>
      </w:pPr>
    </w:p>
    <w:p w:rsidR="00DE61B8" w:rsidRDefault="00DE61B8" w:rsidP="00DE61B8">
      <w:pPr>
        <w:ind w:left="0" w:firstLine="0"/>
        <w:outlineLvl w:val="0"/>
        <w:rPr>
          <w:sz w:val="21"/>
          <w:szCs w:val="21"/>
        </w:rPr>
      </w:pPr>
      <w:r>
        <w:rPr>
          <w:sz w:val="21"/>
          <w:szCs w:val="21"/>
        </w:rPr>
        <w:t xml:space="preserve">Chair Dey stated they would move </w:t>
      </w:r>
      <w:r w:rsidR="000A3B6A">
        <w:rPr>
          <w:sz w:val="21"/>
          <w:szCs w:val="21"/>
        </w:rPr>
        <w:t>to t</w:t>
      </w:r>
      <w:r>
        <w:rPr>
          <w:sz w:val="21"/>
          <w:szCs w:val="21"/>
        </w:rPr>
        <w:t xml:space="preserve">he topic of </w:t>
      </w:r>
      <w:r w:rsidR="000A3B6A">
        <w:rPr>
          <w:sz w:val="21"/>
          <w:szCs w:val="21"/>
        </w:rPr>
        <w:t xml:space="preserve">the </w:t>
      </w:r>
      <w:r>
        <w:rPr>
          <w:sz w:val="21"/>
          <w:szCs w:val="21"/>
        </w:rPr>
        <w:t xml:space="preserve">West Side Roof </w:t>
      </w:r>
      <w:r w:rsidR="00C82FCE">
        <w:rPr>
          <w:sz w:val="21"/>
          <w:szCs w:val="21"/>
        </w:rPr>
        <w:t>prior to the C</w:t>
      </w:r>
      <w:r>
        <w:rPr>
          <w:sz w:val="21"/>
          <w:szCs w:val="21"/>
        </w:rPr>
        <w:t xml:space="preserve">onsent </w:t>
      </w:r>
      <w:r w:rsidR="00C82FCE">
        <w:rPr>
          <w:sz w:val="21"/>
          <w:szCs w:val="21"/>
        </w:rPr>
        <w:t>A</w:t>
      </w:r>
      <w:r>
        <w:rPr>
          <w:sz w:val="21"/>
          <w:szCs w:val="21"/>
        </w:rPr>
        <w:t>genda as some of the participants in the discussion had other obligations to attend.</w:t>
      </w:r>
    </w:p>
    <w:p w:rsidR="00DE61B8" w:rsidRDefault="00DE61B8" w:rsidP="00DE61B8">
      <w:pPr>
        <w:ind w:left="0" w:firstLine="0"/>
        <w:outlineLvl w:val="0"/>
        <w:rPr>
          <w:sz w:val="21"/>
          <w:szCs w:val="21"/>
        </w:rPr>
      </w:pPr>
    </w:p>
    <w:p w:rsidR="00DE61B8" w:rsidRDefault="00DE61B8" w:rsidP="00DE61B8">
      <w:pPr>
        <w:ind w:left="0" w:firstLine="0"/>
        <w:outlineLvl w:val="0"/>
        <w:rPr>
          <w:b/>
          <w:sz w:val="21"/>
          <w:szCs w:val="21"/>
        </w:rPr>
      </w:pPr>
      <w:r w:rsidRPr="006B1999">
        <w:rPr>
          <w:b/>
          <w:sz w:val="21"/>
          <w:szCs w:val="21"/>
        </w:rPr>
        <w:t>West Side Roof Bid</w:t>
      </w:r>
      <w:r>
        <w:rPr>
          <w:sz w:val="21"/>
          <w:szCs w:val="21"/>
        </w:rPr>
        <w:t xml:space="preserve"> – CTA, B &amp; B Builders</w:t>
      </w:r>
      <w:r>
        <w:rPr>
          <w:b/>
          <w:sz w:val="21"/>
          <w:szCs w:val="21"/>
        </w:rPr>
        <w:t xml:space="preserve">  </w:t>
      </w:r>
    </w:p>
    <w:p w:rsidR="0013284D" w:rsidRPr="0013284D" w:rsidRDefault="0013284D" w:rsidP="00C82FCE">
      <w:pPr>
        <w:tabs>
          <w:tab w:val="left" w:pos="1440"/>
        </w:tabs>
        <w:ind w:left="0" w:firstLine="0"/>
        <w:jc w:val="both"/>
        <w:rPr>
          <w:sz w:val="21"/>
          <w:szCs w:val="21"/>
        </w:rPr>
      </w:pPr>
      <w:r w:rsidRPr="0013284D">
        <w:rPr>
          <w:sz w:val="21"/>
          <w:szCs w:val="21"/>
        </w:rPr>
        <w:t>Two bids were received for the partial reroof projects at West Side Elementary.  Trustees need to consider the lowest responsible bid and either award the project based on review of the bids with CTA and B&amp;B Builders or consider other options for completion of the reroof.  The bids received are;</w:t>
      </w:r>
    </w:p>
    <w:p w:rsidR="0013284D" w:rsidRPr="0013284D" w:rsidRDefault="0013284D" w:rsidP="0013284D">
      <w:pPr>
        <w:numPr>
          <w:ilvl w:val="0"/>
          <w:numId w:val="22"/>
        </w:numPr>
        <w:rPr>
          <w:sz w:val="21"/>
          <w:szCs w:val="21"/>
        </w:rPr>
      </w:pPr>
      <w:r w:rsidRPr="0013284D">
        <w:rPr>
          <w:sz w:val="21"/>
          <w:szCs w:val="21"/>
        </w:rPr>
        <w:t>Perfect 10 Roofing—Bid amount:  $167,500.00</w:t>
      </w:r>
    </w:p>
    <w:p w:rsidR="0013284D" w:rsidRPr="0013284D" w:rsidRDefault="0013284D" w:rsidP="0013284D">
      <w:pPr>
        <w:numPr>
          <w:ilvl w:val="0"/>
          <w:numId w:val="22"/>
        </w:numPr>
        <w:rPr>
          <w:sz w:val="21"/>
          <w:szCs w:val="21"/>
        </w:rPr>
      </w:pPr>
      <w:r w:rsidRPr="0013284D">
        <w:rPr>
          <w:sz w:val="21"/>
          <w:szCs w:val="21"/>
        </w:rPr>
        <w:t>Thiel Bros Roofing—Bid amount:  $318,312.00</w:t>
      </w:r>
    </w:p>
    <w:p w:rsidR="00C82FCE" w:rsidRDefault="00C82FCE" w:rsidP="00DE61B8">
      <w:pPr>
        <w:ind w:left="0" w:firstLine="0"/>
        <w:outlineLvl w:val="0"/>
        <w:rPr>
          <w:sz w:val="21"/>
          <w:szCs w:val="21"/>
        </w:rPr>
      </w:pPr>
    </w:p>
    <w:p w:rsidR="00DE61B8" w:rsidRDefault="00862AD7" w:rsidP="00DE61B8">
      <w:pPr>
        <w:ind w:left="0" w:firstLine="0"/>
        <w:outlineLvl w:val="0"/>
        <w:rPr>
          <w:b/>
          <w:sz w:val="21"/>
          <w:szCs w:val="21"/>
        </w:rPr>
      </w:pPr>
      <w:r>
        <w:rPr>
          <w:sz w:val="21"/>
          <w:szCs w:val="21"/>
        </w:rPr>
        <w:t xml:space="preserve">Roger Byer of B &amp; B Builders stated </w:t>
      </w:r>
      <w:r w:rsidR="00C82FCE">
        <w:rPr>
          <w:sz w:val="21"/>
          <w:szCs w:val="21"/>
        </w:rPr>
        <w:t xml:space="preserve">the </w:t>
      </w:r>
      <w:r>
        <w:rPr>
          <w:sz w:val="21"/>
          <w:szCs w:val="21"/>
        </w:rPr>
        <w:t>two bids submitted</w:t>
      </w:r>
      <w:r w:rsidR="00F42BF3">
        <w:rPr>
          <w:sz w:val="21"/>
          <w:szCs w:val="21"/>
        </w:rPr>
        <w:t xml:space="preserve"> were significantly different in cost, so research and follow-up was conducted by Rhonda from CTA and Roger Byer. </w:t>
      </w:r>
      <w:r w:rsidR="00C82FCE">
        <w:rPr>
          <w:sz w:val="21"/>
          <w:szCs w:val="21"/>
        </w:rPr>
        <w:t>They</w:t>
      </w:r>
      <w:r w:rsidR="00F42BF3">
        <w:rPr>
          <w:sz w:val="21"/>
          <w:szCs w:val="21"/>
        </w:rPr>
        <w:t xml:space="preserve"> agreed both bid documents submitted were sufficient and the workmanship from both entities w</w:t>
      </w:r>
      <w:r w:rsidR="00C82FCE">
        <w:rPr>
          <w:sz w:val="21"/>
          <w:szCs w:val="21"/>
        </w:rPr>
        <w:t>as</w:t>
      </w:r>
      <w:r w:rsidR="00F42BF3">
        <w:rPr>
          <w:sz w:val="21"/>
          <w:szCs w:val="21"/>
        </w:rPr>
        <w:t xml:space="preserve"> as</w:t>
      </w:r>
      <w:r w:rsidR="00C82FCE">
        <w:rPr>
          <w:sz w:val="21"/>
          <w:szCs w:val="21"/>
        </w:rPr>
        <w:t xml:space="preserve"> it</w:t>
      </w:r>
      <w:r w:rsidR="00F42BF3">
        <w:rPr>
          <w:sz w:val="21"/>
          <w:szCs w:val="21"/>
        </w:rPr>
        <w:t xml:space="preserve"> should be. Both entities are bonded and covered by workers compensation and</w:t>
      </w:r>
      <w:r w:rsidR="00880516">
        <w:rPr>
          <w:sz w:val="21"/>
          <w:szCs w:val="21"/>
        </w:rPr>
        <w:t xml:space="preserve"> Perfect 10’s bid</w:t>
      </w:r>
      <w:r w:rsidR="00F42BF3">
        <w:rPr>
          <w:sz w:val="21"/>
          <w:szCs w:val="21"/>
        </w:rPr>
        <w:t xml:space="preserve"> had comparable costs and the price per foot w</w:t>
      </w:r>
      <w:r w:rsidR="00C82FCE">
        <w:rPr>
          <w:sz w:val="21"/>
          <w:szCs w:val="21"/>
        </w:rPr>
        <w:t>as</w:t>
      </w:r>
      <w:r w:rsidR="00F42BF3">
        <w:rPr>
          <w:sz w:val="21"/>
          <w:szCs w:val="21"/>
        </w:rPr>
        <w:t xml:space="preserve"> within range</w:t>
      </w:r>
      <w:r w:rsidR="00880516">
        <w:rPr>
          <w:sz w:val="21"/>
          <w:szCs w:val="21"/>
        </w:rPr>
        <w:t xml:space="preserve"> with CTA’s review of similar bids regarding this type of roof</w:t>
      </w:r>
      <w:r w:rsidR="00F42BF3">
        <w:rPr>
          <w:sz w:val="21"/>
          <w:szCs w:val="21"/>
        </w:rPr>
        <w:t xml:space="preserve">. Roger stated that under some circumstances you cannot refuse the lowest bid. </w:t>
      </w:r>
      <w:r w:rsidR="00C82FCE">
        <w:rPr>
          <w:sz w:val="21"/>
          <w:szCs w:val="21"/>
        </w:rPr>
        <w:t>Mrs. Everett</w:t>
      </w:r>
      <w:r w:rsidR="00F42BF3">
        <w:rPr>
          <w:sz w:val="21"/>
          <w:szCs w:val="21"/>
        </w:rPr>
        <w:t xml:space="preserve"> moved to accept the lowest bid </w:t>
      </w:r>
      <w:r w:rsidR="00C82FCE">
        <w:rPr>
          <w:sz w:val="21"/>
          <w:szCs w:val="21"/>
        </w:rPr>
        <w:t>of</w:t>
      </w:r>
      <w:r w:rsidR="00F42BF3">
        <w:rPr>
          <w:sz w:val="21"/>
          <w:szCs w:val="21"/>
        </w:rPr>
        <w:t xml:space="preserve"> Perfect 10 Roofing. M</w:t>
      </w:r>
      <w:r w:rsidR="00C82FCE">
        <w:rPr>
          <w:sz w:val="21"/>
          <w:szCs w:val="21"/>
        </w:rPr>
        <w:t>rs. Sanders</w:t>
      </w:r>
      <w:r w:rsidR="00F42BF3">
        <w:rPr>
          <w:sz w:val="21"/>
          <w:szCs w:val="21"/>
        </w:rPr>
        <w:t xml:space="preserve"> seconded the motion. Those in favor were Dey, </w:t>
      </w:r>
      <w:r w:rsidR="00C82FCE">
        <w:rPr>
          <w:sz w:val="21"/>
          <w:szCs w:val="21"/>
        </w:rPr>
        <w:t>E</w:t>
      </w:r>
      <w:r w:rsidR="00F42BF3">
        <w:rPr>
          <w:sz w:val="21"/>
          <w:szCs w:val="21"/>
        </w:rPr>
        <w:t xml:space="preserve">verett and Sanders. Opposed were </w:t>
      </w:r>
      <w:r w:rsidR="002315E5">
        <w:rPr>
          <w:sz w:val="21"/>
          <w:szCs w:val="21"/>
        </w:rPr>
        <w:t>Steinbeisser</w:t>
      </w:r>
      <w:r w:rsidR="00F42BF3">
        <w:rPr>
          <w:sz w:val="21"/>
          <w:szCs w:val="21"/>
        </w:rPr>
        <w:t xml:space="preserve"> and Savage. Lorenz refrained from the vote</w:t>
      </w:r>
      <w:r w:rsidR="00C82FCE">
        <w:rPr>
          <w:sz w:val="21"/>
          <w:szCs w:val="21"/>
        </w:rPr>
        <w:t xml:space="preserve"> as a high school trustee</w:t>
      </w:r>
      <w:r w:rsidR="00F42BF3">
        <w:rPr>
          <w:sz w:val="21"/>
          <w:szCs w:val="21"/>
        </w:rPr>
        <w:t>.</w:t>
      </w:r>
    </w:p>
    <w:p w:rsidR="00DE61B8" w:rsidRDefault="00DE61B8" w:rsidP="00DE61B8">
      <w:pPr>
        <w:rPr>
          <w:i/>
          <w:sz w:val="21"/>
          <w:szCs w:val="21"/>
        </w:rPr>
      </w:pPr>
    </w:p>
    <w:p w:rsidR="000A3B6A" w:rsidRPr="00815A27" w:rsidRDefault="000A3B6A" w:rsidP="000A3B6A">
      <w:pPr>
        <w:ind w:left="0" w:firstLine="0"/>
        <w:outlineLvl w:val="0"/>
        <w:rPr>
          <w:b/>
          <w:u w:val="single"/>
        </w:rPr>
      </w:pPr>
      <w:r w:rsidRPr="00815A27">
        <w:rPr>
          <w:b/>
          <w:u w:val="single"/>
        </w:rPr>
        <w:t xml:space="preserve">CONSENT AGENDA:  </w:t>
      </w:r>
    </w:p>
    <w:p w:rsidR="00A73904" w:rsidRPr="00815A27" w:rsidRDefault="002315E5" w:rsidP="00A73904">
      <w:pPr>
        <w:widowControl w:val="0"/>
        <w:tabs>
          <w:tab w:val="left" w:pos="1800"/>
        </w:tabs>
        <w:rPr>
          <w:b/>
          <w:sz w:val="21"/>
          <w:szCs w:val="21"/>
        </w:rPr>
      </w:pPr>
      <w:r w:rsidRPr="00815A27">
        <w:rPr>
          <w:b/>
          <w:sz w:val="21"/>
          <w:szCs w:val="21"/>
        </w:rPr>
        <w:t xml:space="preserve">- </w:t>
      </w:r>
      <w:r w:rsidR="00A73904" w:rsidRPr="00815A27">
        <w:rPr>
          <w:b/>
          <w:sz w:val="21"/>
          <w:szCs w:val="21"/>
        </w:rPr>
        <w:t xml:space="preserve">2015-2016 Student Attendance Agreements </w:t>
      </w:r>
      <w:r w:rsidR="00A73904" w:rsidRPr="00815A27">
        <w:rPr>
          <w:b/>
          <w:sz w:val="21"/>
          <w:szCs w:val="21"/>
        </w:rPr>
        <w:tab/>
      </w:r>
    </w:p>
    <w:p w:rsidR="00A73904" w:rsidRDefault="00A73904" w:rsidP="00A73904">
      <w:pPr>
        <w:pStyle w:val="ListParagraph"/>
        <w:ind w:left="0"/>
      </w:pPr>
    </w:p>
    <w:tbl>
      <w:tblPr>
        <w:tblpPr w:leftFromText="180" w:rightFromText="180" w:vertAnchor="text" w:horzAnchor="margin" w:tblpXSpec="center" w:tblpY="-145"/>
        <w:tblW w:w="8388" w:type="dxa"/>
        <w:jc w:val="center"/>
        <w:tblLook w:val="04A0" w:firstRow="1" w:lastRow="0" w:firstColumn="1" w:lastColumn="0" w:noHBand="0" w:noVBand="1"/>
      </w:tblPr>
      <w:tblGrid>
        <w:gridCol w:w="1980"/>
        <w:gridCol w:w="900"/>
        <w:gridCol w:w="1278"/>
        <w:gridCol w:w="2250"/>
        <w:gridCol w:w="1980"/>
      </w:tblGrid>
      <w:tr w:rsidR="00A73904" w:rsidRPr="00B22328" w:rsidTr="00DE61B8">
        <w:trPr>
          <w:trHeight w:val="240"/>
          <w:jc w:val="center"/>
        </w:trPr>
        <w:tc>
          <w:tcPr>
            <w:tcW w:w="8388" w:type="dxa"/>
            <w:gridSpan w:val="5"/>
            <w:tcBorders>
              <w:top w:val="single" w:sz="4" w:space="0" w:color="auto"/>
              <w:left w:val="single" w:sz="4" w:space="0" w:color="auto"/>
              <w:bottom w:val="single" w:sz="4" w:space="0" w:color="auto"/>
              <w:right w:val="single" w:sz="4" w:space="0" w:color="000000"/>
            </w:tcBorders>
            <w:shd w:val="clear" w:color="000000" w:fill="B1A0C7"/>
            <w:noWrap/>
            <w:vAlign w:val="bottom"/>
            <w:hideMark/>
          </w:tcPr>
          <w:p w:rsidR="00A73904" w:rsidRPr="00B22328" w:rsidRDefault="00A73904" w:rsidP="00DE61B8">
            <w:pPr>
              <w:jc w:val="center"/>
              <w:rPr>
                <w:rFonts w:ascii="Arial Narrow" w:hAnsi="Arial Narrow" w:cs="Arial"/>
                <w:b/>
                <w:bCs/>
                <w:sz w:val="20"/>
                <w:szCs w:val="20"/>
              </w:rPr>
            </w:pPr>
            <w:r w:rsidRPr="00B22328">
              <w:rPr>
                <w:rFonts w:ascii="Arial Narrow" w:hAnsi="Arial Narrow" w:cs="Arial"/>
                <w:b/>
                <w:bCs/>
                <w:sz w:val="20"/>
                <w:szCs w:val="20"/>
              </w:rPr>
              <w:t>2015-2016  ATTENDANCE AGREEMENTS SUBMITTED</w:t>
            </w:r>
          </w:p>
        </w:tc>
      </w:tr>
      <w:tr w:rsidR="00A73904" w:rsidRPr="00B22328" w:rsidTr="00DE61B8">
        <w:trPr>
          <w:trHeight w:val="240"/>
          <w:jc w:val="center"/>
        </w:trPr>
        <w:tc>
          <w:tcPr>
            <w:tcW w:w="1980" w:type="dxa"/>
            <w:tcBorders>
              <w:top w:val="nil"/>
              <w:left w:val="single" w:sz="4" w:space="0" w:color="auto"/>
              <w:bottom w:val="single" w:sz="4" w:space="0" w:color="auto"/>
              <w:right w:val="single" w:sz="4" w:space="0" w:color="auto"/>
            </w:tcBorders>
            <w:shd w:val="clear" w:color="000000" w:fill="B1A0C7"/>
            <w:noWrap/>
            <w:vAlign w:val="bottom"/>
            <w:hideMark/>
          </w:tcPr>
          <w:p w:rsidR="00A73904" w:rsidRPr="00B22328" w:rsidRDefault="00A73904" w:rsidP="00DE61B8">
            <w:pPr>
              <w:jc w:val="center"/>
              <w:rPr>
                <w:rFonts w:ascii="Arial Narrow" w:hAnsi="Arial Narrow" w:cs="Arial"/>
                <w:b/>
                <w:bCs/>
                <w:sz w:val="20"/>
                <w:szCs w:val="20"/>
              </w:rPr>
            </w:pPr>
            <w:r w:rsidRPr="00B22328">
              <w:rPr>
                <w:rFonts w:ascii="Arial Narrow" w:hAnsi="Arial Narrow" w:cs="Arial"/>
                <w:b/>
                <w:bCs/>
                <w:sz w:val="20"/>
                <w:szCs w:val="20"/>
              </w:rPr>
              <w:t>Student</w:t>
            </w:r>
          </w:p>
        </w:tc>
        <w:tc>
          <w:tcPr>
            <w:tcW w:w="900" w:type="dxa"/>
            <w:tcBorders>
              <w:top w:val="nil"/>
              <w:left w:val="nil"/>
              <w:bottom w:val="single" w:sz="4" w:space="0" w:color="auto"/>
              <w:right w:val="single" w:sz="4" w:space="0" w:color="auto"/>
            </w:tcBorders>
            <w:shd w:val="clear" w:color="000000" w:fill="B1A0C7"/>
            <w:noWrap/>
            <w:vAlign w:val="bottom"/>
            <w:hideMark/>
          </w:tcPr>
          <w:p w:rsidR="00A73904" w:rsidRPr="00B22328" w:rsidRDefault="00A73904" w:rsidP="00DE61B8">
            <w:pPr>
              <w:jc w:val="center"/>
              <w:rPr>
                <w:rFonts w:ascii="Arial Narrow" w:hAnsi="Arial Narrow" w:cs="Arial"/>
                <w:b/>
                <w:bCs/>
                <w:sz w:val="20"/>
                <w:szCs w:val="20"/>
              </w:rPr>
            </w:pPr>
            <w:r w:rsidRPr="00B22328">
              <w:rPr>
                <w:rFonts w:ascii="Arial Narrow" w:hAnsi="Arial Narrow" w:cs="Arial"/>
                <w:b/>
                <w:bCs/>
                <w:sz w:val="20"/>
                <w:szCs w:val="20"/>
              </w:rPr>
              <w:t>Grade</w:t>
            </w:r>
          </w:p>
        </w:tc>
        <w:tc>
          <w:tcPr>
            <w:tcW w:w="1278" w:type="dxa"/>
            <w:tcBorders>
              <w:top w:val="nil"/>
              <w:left w:val="nil"/>
              <w:bottom w:val="single" w:sz="4" w:space="0" w:color="auto"/>
              <w:right w:val="single" w:sz="4" w:space="0" w:color="auto"/>
            </w:tcBorders>
            <w:shd w:val="clear" w:color="000000" w:fill="B1A0C7"/>
            <w:noWrap/>
            <w:vAlign w:val="bottom"/>
            <w:hideMark/>
          </w:tcPr>
          <w:p w:rsidR="00A73904" w:rsidRPr="00B22328" w:rsidRDefault="00A73904" w:rsidP="00DE61B8">
            <w:pPr>
              <w:jc w:val="center"/>
              <w:rPr>
                <w:rFonts w:ascii="Arial Narrow" w:hAnsi="Arial Narrow" w:cs="Arial"/>
                <w:b/>
                <w:bCs/>
                <w:sz w:val="20"/>
                <w:szCs w:val="20"/>
              </w:rPr>
            </w:pPr>
            <w:r w:rsidRPr="00B22328">
              <w:rPr>
                <w:rFonts w:ascii="Arial Narrow" w:hAnsi="Arial Narrow" w:cs="Arial"/>
                <w:b/>
                <w:bCs/>
                <w:sz w:val="20"/>
                <w:szCs w:val="20"/>
              </w:rPr>
              <w:t>DOB</w:t>
            </w:r>
          </w:p>
        </w:tc>
        <w:tc>
          <w:tcPr>
            <w:tcW w:w="2250" w:type="dxa"/>
            <w:tcBorders>
              <w:top w:val="nil"/>
              <w:left w:val="nil"/>
              <w:bottom w:val="single" w:sz="4" w:space="0" w:color="auto"/>
              <w:right w:val="single" w:sz="4" w:space="0" w:color="auto"/>
            </w:tcBorders>
            <w:shd w:val="clear" w:color="000000" w:fill="B1A0C7"/>
            <w:noWrap/>
            <w:vAlign w:val="bottom"/>
            <w:hideMark/>
          </w:tcPr>
          <w:p w:rsidR="00A73904" w:rsidRPr="00B22328" w:rsidRDefault="00A73904" w:rsidP="00DE61B8">
            <w:pPr>
              <w:jc w:val="center"/>
              <w:rPr>
                <w:rFonts w:ascii="Arial Narrow" w:hAnsi="Arial Narrow" w:cs="Arial"/>
                <w:b/>
                <w:bCs/>
                <w:sz w:val="20"/>
                <w:szCs w:val="20"/>
              </w:rPr>
            </w:pPr>
            <w:r w:rsidRPr="00B22328">
              <w:rPr>
                <w:rFonts w:ascii="Arial Narrow" w:hAnsi="Arial Narrow" w:cs="Arial"/>
                <w:b/>
                <w:bCs/>
                <w:sz w:val="20"/>
                <w:szCs w:val="20"/>
              </w:rPr>
              <w:t>District</w:t>
            </w:r>
          </w:p>
        </w:tc>
        <w:tc>
          <w:tcPr>
            <w:tcW w:w="1980" w:type="dxa"/>
            <w:tcBorders>
              <w:top w:val="nil"/>
              <w:left w:val="nil"/>
              <w:bottom w:val="single" w:sz="4" w:space="0" w:color="auto"/>
              <w:right w:val="single" w:sz="4" w:space="0" w:color="auto"/>
            </w:tcBorders>
            <w:shd w:val="clear" w:color="000000" w:fill="B1A0C7"/>
            <w:noWrap/>
            <w:vAlign w:val="bottom"/>
            <w:hideMark/>
          </w:tcPr>
          <w:p w:rsidR="00A73904" w:rsidRPr="00B22328" w:rsidRDefault="00A73904" w:rsidP="00DE61B8">
            <w:pPr>
              <w:jc w:val="center"/>
              <w:rPr>
                <w:rFonts w:ascii="Arial Narrow" w:hAnsi="Arial Narrow" w:cs="Arial"/>
                <w:b/>
                <w:bCs/>
                <w:sz w:val="20"/>
                <w:szCs w:val="20"/>
              </w:rPr>
            </w:pPr>
            <w:r w:rsidRPr="00B22328">
              <w:rPr>
                <w:rFonts w:ascii="Arial Narrow" w:hAnsi="Arial Narrow" w:cs="Arial"/>
                <w:b/>
                <w:bCs/>
                <w:sz w:val="20"/>
                <w:szCs w:val="20"/>
              </w:rPr>
              <w:t>Parent or District Request</w:t>
            </w:r>
          </w:p>
        </w:tc>
      </w:tr>
      <w:tr w:rsidR="00A73904" w:rsidRPr="00B22328" w:rsidTr="00DE61B8">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73904" w:rsidRPr="00B22328" w:rsidRDefault="00A73904" w:rsidP="00DE61B8">
            <w:pPr>
              <w:rPr>
                <w:rFonts w:ascii="Arial Narrow" w:hAnsi="Arial Narrow"/>
                <w:sz w:val="20"/>
                <w:szCs w:val="20"/>
              </w:rPr>
            </w:pPr>
            <w:r>
              <w:rPr>
                <w:rFonts w:ascii="Arial Narrow" w:hAnsi="Arial Narrow"/>
                <w:sz w:val="20"/>
                <w:szCs w:val="20"/>
              </w:rPr>
              <w:t>Bruner, Benjamin S.</w:t>
            </w:r>
          </w:p>
        </w:tc>
        <w:tc>
          <w:tcPr>
            <w:tcW w:w="900" w:type="dxa"/>
            <w:tcBorders>
              <w:top w:val="nil"/>
              <w:left w:val="nil"/>
              <w:bottom w:val="single" w:sz="4" w:space="0" w:color="auto"/>
              <w:right w:val="single" w:sz="4" w:space="0" w:color="auto"/>
            </w:tcBorders>
            <w:shd w:val="clear" w:color="auto" w:fill="auto"/>
            <w:noWrap/>
            <w:vAlign w:val="bottom"/>
          </w:tcPr>
          <w:p w:rsidR="00A73904" w:rsidRPr="00B22328" w:rsidRDefault="00A73904" w:rsidP="00DE61B8">
            <w:pPr>
              <w:jc w:val="center"/>
              <w:rPr>
                <w:rFonts w:ascii="Arial Narrow" w:hAnsi="Arial Narrow"/>
                <w:sz w:val="20"/>
                <w:szCs w:val="20"/>
              </w:rPr>
            </w:pPr>
            <w:r>
              <w:rPr>
                <w:rFonts w:ascii="Arial Narrow" w:hAnsi="Arial Narrow"/>
                <w:sz w:val="20"/>
                <w:szCs w:val="20"/>
              </w:rPr>
              <w:t>8</w:t>
            </w:r>
          </w:p>
        </w:tc>
        <w:tc>
          <w:tcPr>
            <w:tcW w:w="1278" w:type="dxa"/>
            <w:tcBorders>
              <w:top w:val="nil"/>
              <w:left w:val="nil"/>
              <w:bottom w:val="single" w:sz="4" w:space="0" w:color="auto"/>
              <w:right w:val="single" w:sz="4" w:space="0" w:color="auto"/>
            </w:tcBorders>
            <w:shd w:val="clear" w:color="auto" w:fill="auto"/>
            <w:noWrap/>
            <w:vAlign w:val="bottom"/>
          </w:tcPr>
          <w:p w:rsidR="00A73904" w:rsidRPr="00B22328" w:rsidRDefault="00A73904" w:rsidP="00DE61B8">
            <w:pPr>
              <w:jc w:val="center"/>
              <w:rPr>
                <w:rFonts w:ascii="Arial Narrow" w:hAnsi="Arial Narrow"/>
                <w:sz w:val="20"/>
                <w:szCs w:val="20"/>
              </w:rPr>
            </w:pPr>
            <w:r>
              <w:rPr>
                <w:rFonts w:ascii="Arial Narrow" w:hAnsi="Arial Narrow"/>
                <w:sz w:val="20"/>
                <w:szCs w:val="20"/>
              </w:rPr>
              <w:t>12/3/2001</w:t>
            </w:r>
          </w:p>
        </w:tc>
        <w:tc>
          <w:tcPr>
            <w:tcW w:w="2250" w:type="dxa"/>
            <w:tcBorders>
              <w:top w:val="nil"/>
              <w:left w:val="nil"/>
              <w:bottom w:val="single" w:sz="4" w:space="0" w:color="auto"/>
              <w:right w:val="single" w:sz="4" w:space="0" w:color="auto"/>
            </w:tcBorders>
            <w:shd w:val="clear" w:color="auto" w:fill="auto"/>
            <w:noWrap/>
            <w:vAlign w:val="bottom"/>
          </w:tcPr>
          <w:p w:rsidR="00A73904" w:rsidRPr="00B22328" w:rsidRDefault="00A73904" w:rsidP="00DE61B8">
            <w:pPr>
              <w:jc w:val="center"/>
              <w:rPr>
                <w:rFonts w:ascii="Arial Narrow" w:hAnsi="Arial Narrow"/>
                <w:sz w:val="20"/>
                <w:szCs w:val="20"/>
              </w:rPr>
            </w:pPr>
            <w:r>
              <w:rPr>
                <w:rFonts w:ascii="Arial Narrow" w:hAnsi="Arial Narrow"/>
                <w:sz w:val="20"/>
                <w:szCs w:val="20"/>
              </w:rPr>
              <w:t>Lambert</w:t>
            </w:r>
          </w:p>
        </w:tc>
        <w:tc>
          <w:tcPr>
            <w:tcW w:w="1980" w:type="dxa"/>
            <w:tcBorders>
              <w:top w:val="nil"/>
              <w:left w:val="nil"/>
              <w:bottom w:val="single" w:sz="4" w:space="0" w:color="auto"/>
              <w:right w:val="single" w:sz="4" w:space="0" w:color="auto"/>
            </w:tcBorders>
            <w:shd w:val="clear" w:color="auto" w:fill="auto"/>
            <w:noWrap/>
            <w:vAlign w:val="bottom"/>
          </w:tcPr>
          <w:p w:rsidR="00A73904" w:rsidRPr="00B22328" w:rsidRDefault="00A73904" w:rsidP="00DE61B8">
            <w:pPr>
              <w:jc w:val="center"/>
              <w:rPr>
                <w:rFonts w:ascii="Arial Narrow" w:hAnsi="Arial Narrow"/>
                <w:sz w:val="20"/>
                <w:szCs w:val="20"/>
              </w:rPr>
            </w:pPr>
            <w:r>
              <w:rPr>
                <w:rFonts w:ascii="Arial Narrow" w:hAnsi="Arial Narrow"/>
                <w:sz w:val="20"/>
                <w:szCs w:val="20"/>
              </w:rPr>
              <w:t>Michelle Bruner</w:t>
            </w:r>
          </w:p>
        </w:tc>
      </w:tr>
      <w:tr w:rsidR="00A73904" w:rsidRPr="00B22328" w:rsidTr="00DE61B8">
        <w:trPr>
          <w:trHeight w:val="288"/>
          <w:jc w:val="center"/>
        </w:trPr>
        <w:tc>
          <w:tcPr>
            <w:tcW w:w="1980" w:type="dxa"/>
            <w:tcBorders>
              <w:top w:val="nil"/>
              <w:left w:val="single" w:sz="4" w:space="0" w:color="auto"/>
              <w:bottom w:val="single" w:sz="8" w:space="0" w:color="auto"/>
              <w:right w:val="single" w:sz="8" w:space="0" w:color="auto"/>
            </w:tcBorders>
            <w:shd w:val="clear" w:color="auto" w:fill="auto"/>
            <w:noWrap/>
            <w:vAlign w:val="bottom"/>
          </w:tcPr>
          <w:p w:rsidR="00A73904" w:rsidRPr="00B22328" w:rsidRDefault="00A73904" w:rsidP="00DE61B8">
            <w:pPr>
              <w:rPr>
                <w:rFonts w:ascii="Arial Narrow" w:hAnsi="Arial Narrow"/>
                <w:sz w:val="20"/>
                <w:szCs w:val="20"/>
              </w:rPr>
            </w:pPr>
            <w:r>
              <w:rPr>
                <w:rFonts w:ascii="Arial Narrow" w:hAnsi="Arial Narrow"/>
                <w:sz w:val="20"/>
                <w:szCs w:val="20"/>
              </w:rPr>
              <w:t>Bruner, Joseph C.</w:t>
            </w:r>
          </w:p>
        </w:tc>
        <w:tc>
          <w:tcPr>
            <w:tcW w:w="900" w:type="dxa"/>
            <w:tcBorders>
              <w:top w:val="nil"/>
              <w:left w:val="nil"/>
              <w:bottom w:val="single" w:sz="8" w:space="0" w:color="auto"/>
              <w:right w:val="single" w:sz="8" w:space="0" w:color="auto"/>
            </w:tcBorders>
            <w:shd w:val="clear" w:color="auto" w:fill="auto"/>
            <w:noWrap/>
            <w:vAlign w:val="bottom"/>
          </w:tcPr>
          <w:p w:rsidR="00A73904" w:rsidRPr="00CC34EC" w:rsidRDefault="00A73904" w:rsidP="00DE61B8">
            <w:pPr>
              <w:jc w:val="center"/>
              <w:rPr>
                <w:rFonts w:ascii="Arial Narrow" w:hAnsi="Arial Narrow"/>
                <w:sz w:val="20"/>
                <w:szCs w:val="20"/>
              </w:rPr>
            </w:pPr>
            <w:r>
              <w:rPr>
                <w:rFonts w:ascii="Arial Narrow" w:hAnsi="Arial Narrow"/>
                <w:sz w:val="20"/>
                <w:szCs w:val="20"/>
              </w:rPr>
              <w:t>6</w:t>
            </w:r>
          </w:p>
        </w:tc>
        <w:tc>
          <w:tcPr>
            <w:tcW w:w="1278" w:type="dxa"/>
            <w:tcBorders>
              <w:top w:val="nil"/>
              <w:left w:val="nil"/>
              <w:bottom w:val="single" w:sz="8" w:space="0" w:color="auto"/>
              <w:right w:val="single" w:sz="8" w:space="0" w:color="auto"/>
            </w:tcBorders>
            <w:shd w:val="clear" w:color="auto" w:fill="auto"/>
            <w:noWrap/>
            <w:vAlign w:val="bottom"/>
          </w:tcPr>
          <w:p w:rsidR="00A73904" w:rsidRPr="00CC34EC" w:rsidRDefault="00A73904" w:rsidP="00DE61B8">
            <w:pPr>
              <w:jc w:val="center"/>
              <w:rPr>
                <w:rFonts w:ascii="Arial Narrow" w:hAnsi="Arial Narrow"/>
                <w:sz w:val="20"/>
                <w:szCs w:val="20"/>
              </w:rPr>
            </w:pPr>
            <w:r>
              <w:rPr>
                <w:rFonts w:ascii="Arial Narrow" w:hAnsi="Arial Narrow"/>
                <w:sz w:val="20"/>
                <w:szCs w:val="20"/>
              </w:rPr>
              <w:t>9/11/2003</w:t>
            </w:r>
          </w:p>
        </w:tc>
        <w:tc>
          <w:tcPr>
            <w:tcW w:w="2250" w:type="dxa"/>
            <w:tcBorders>
              <w:top w:val="nil"/>
              <w:left w:val="nil"/>
              <w:bottom w:val="single" w:sz="8" w:space="0" w:color="auto"/>
              <w:right w:val="single" w:sz="8" w:space="0" w:color="auto"/>
            </w:tcBorders>
            <w:shd w:val="clear" w:color="auto" w:fill="auto"/>
            <w:noWrap/>
            <w:vAlign w:val="bottom"/>
          </w:tcPr>
          <w:p w:rsidR="00A73904" w:rsidRPr="00B22328" w:rsidRDefault="00A73904" w:rsidP="00DE61B8">
            <w:pPr>
              <w:jc w:val="center"/>
              <w:rPr>
                <w:rFonts w:ascii="Arial Narrow" w:hAnsi="Arial Narrow"/>
                <w:sz w:val="20"/>
                <w:szCs w:val="20"/>
              </w:rPr>
            </w:pPr>
            <w:r>
              <w:rPr>
                <w:rFonts w:ascii="Arial Narrow" w:hAnsi="Arial Narrow"/>
                <w:sz w:val="20"/>
                <w:szCs w:val="20"/>
              </w:rPr>
              <w:t>Lambert</w:t>
            </w:r>
          </w:p>
        </w:tc>
        <w:tc>
          <w:tcPr>
            <w:tcW w:w="1980" w:type="dxa"/>
            <w:tcBorders>
              <w:top w:val="nil"/>
              <w:left w:val="nil"/>
              <w:bottom w:val="single" w:sz="8" w:space="0" w:color="auto"/>
              <w:right w:val="single" w:sz="4" w:space="0" w:color="auto"/>
            </w:tcBorders>
            <w:shd w:val="clear" w:color="auto" w:fill="auto"/>
            <w:noWrap/>
            <w:vAlign w:val="bottom"/>
          </w:tcPr>
          <w:p w:rsidR="00A73904" w:rsidRPr="00B22328" w:rsidRDefault="00A73904" w:rsidP="00DE61B8">
            <w:pPr>
              <w:jc w:val="center"/>
              <w:rPr>
                <w:rFonts w:ascii="Arial Narrow" w:hAnsi="Arial Narrow"/>
                <w:sz w:val="20"/>
                <w:szCs w:val="20"/>
              </w:rPr>
            </w:pPr>
            <w:r>
              <w:rPr>
                <w:rFonts w:ascii="Arial Narrow" w:hAnsi="Arial Narrow"/>
                <w:sz w:val="20"/>
                <w:szCs w:val="20"/>
              </w:rPr>
              <w:t>Michelle Bruner</w:t>
            </w:r>
          </w:p>
        </w:tc>
      </w:tr>
    </w:tbl>
    <w:p w:rsidR="00A73904" w:rsidRPr="002E2B0D" w:rsidRDefault="002315E5" w:rsidP="00A73904">
      <w:pPr>
        <w:tabs>
          <w:tab w:val="left" w:pos="1440"/>
        </w:tabs>
        <w:rPr>
          <w:b/>
          <w:sz w:val="21"/>
          <w:szCs w:val="21"/>
        </w:rPr>
      </w:pPr>
      <w:r>
        <w:rPr>
          <w:b/>
          <w:sz w:val="21"/>
          <w:szCs w:val="21"/>
        </w:rPr>
        <w:t xml:space="preserve">- </w:t>
      </w:r>
      <w:r w:rsidR="00A73904" w:rsidRPr="002E2B0D">
        <w:rPr>
          <w:b/>
          <w:sz w:val="21"/>
          <w:szCs w:val="21"/>
        </w:rPr>
        <w:t>2016-2017 MTSBA Membership</w:t>
      </w:r>
      <w:r>
        <w:rPr>
          <w:b/>
          <w:sz w:val="21"/>
          <w:szCs w:val="21"/>
        </w:rPr>
        <w:t xml:space="preserve"> with dues of $8,481.00</w:t>
      </w:r>
      <w:r w:rsidR="00A73904" w:rsidRPr="002E2B0D">
        <w:rPr>
          <w:b/>
          <w:sz w:val="21"/>
          <w:szCs w:val="21"/>
        </w:rPr>
        <w:tab/>
      </w:r>
      <w:r w:rsidR="00A73904" w:rsidRPr="002E2B0D">
        <w:rPr>
          <w:b/>
          <w:sz w:val="21"/>
          <w:szCs w:val="21"/>
        </w:rPr>
        <w:tab/>
        <w:t xml:space="preserve">              </w:t>
      </w:r>
    </w:p>
    <w:p w:rsidR="00A73904" w:rsidRPr="002E2B0D" w:rsidRDefault="002315E5" w:rsidP="00A73904">
      <w:pPr>
        <w:rPr>
          <w:b/>
          <w:sz w:val="21"/>
          <w:szCs w:val="21"/>
        </w:rPr>
      </w:pPr>
      <w:r>
        <w:rPr>
          <w:b/>
          <w:sz w:val="21"/>
          <w:szCs w:val="21"/>
        </w:rPr>
        <w:t xml:space="preserve">- </w:t>
      </w:r>
      <w:r w:rsidR="00A73904" w:rsidRPr="002E2B0D">
        <w:rPr>
          <w:b/>
          <w:sz w:val="21"/>
          <w:szCs w:val="21"/>
        </w:rPr>
        <w:t>2016-2017 MQEC Membership</w:t>
      </w:r>
      <w:r>
        <w:rPr>
          <w:b/>
          <w:sz w:val="21"/>
          <w:szCs w:val="21"/>
        </w:rPr>
        <w:t xml:space="preserve"> with dues of $2,500.00</w:t>
      </w:r>
      <w:r w:rsidR="00A73904" w:rsidRPr="002E2B0D">
        <w:rPr>
          <w:b/>
          <w:sz w:val="21"/>
          <w:szCs w:val="21"/>
        </w:rPr>
        <w:tab/>
        <w:t xml:space="preserve">                           </w:t>
      </w:r>
    </w:p>
    <w:p w:rsidR="00A73904" w:rsidRPr="002E2B0D" w:rsidRDefault="002315E5" w:rsidP="00A73904">
      <w:pPr>
        <w:tabs>
          <w:tab w:val="left" w:pos="1440"/>
        </w:tabs>
        <w:rPr>
          <w:b/>
          <w:sz w:val="21"/>
          <w:szCs w:val="21"/>
        </w:rPr>
      </w:pPr>
      <w:r>
        <w:rPr>
          <w:b/>
          <w:sz w:val="21"/>
          <w:szCs w:val="21"/>
        </w:rPr>
        <w:t xml:space="preserve">- </w:t>
      </w:r>
      <w:r w:rsidR="00A73904" w:rsidRPr="002E2B0D">
        <w:rPr>
          <w:b/>
          <w:sz w:val="21"/>
          <w:szCs w:val="21"/>
        </w:rPr>
        <w:t>2016-2017 MHSA Membership</w:t>
      </w:r>
      <w:r>
        <w:rPr>
          <w:b/>
          <w:sz w:val="21"/>
          <w:szCs w:val="21"/>
        </w:rPr>
        <w:t xml:space="preserve"> with dues of $4,000.00</w:t>
      </w:r>
      <w:r w:rsidR="00A73904" w:rsidRPr="002E2B0D">
        <w:rPr>
          <w:b/>
          <w:sz w:val="21"/>
          <w:szCs w:val="21"/>
        </w:rPr>
        <w:tab/>
      </w:r>
      <w:r w:rsidR="00A73904" w:rsidRPr="002E2B0D">
        <w:rPr>
          <w:b/>
          <w:sz w:val="21"/>
          <w:szCs w:val="21"/>
        </w:rPr>
        <w:tab/>
        <w:t xml:space="preserve">                          </w:t>
      </w:r>
    </w:p>
    <w:p w:rsidR="00ED348F" w:rsidRPr="002E2B0D" w:rsidRDefault="002315E5" w:rsidP="00ED348F">
      <w:pPr>
        <w:tabs>
          <w:tab w:val="left" w:pos="1440"/>
        </w:tabs>
        <w:ind w:left="2160" w:hanging="2160"/>
        <w:rPr>
          <w:b/>
          <w:sz w:val="21"/>
          <w:szCs w:val="21"/>
        </w:rPr>
      </w:pPr>
      <w:r>
        <w:rPr>
          <w:b/>
          <w:sz w:val="21"/>
          <w:szCs w:val="21"/>
        </w:rPr>
        <w:t xml:space="preserve">- </w:t>
      </w:r>
      <w:r w:rsidR="00ED348F" w:rsidRPr="002E2B0D">
        <w:rPr>
          <w:b/>
          <w:sz w:val="21"/>
          <w:szCs w:val="21"/>
        </w:rPr>
        <w:t>2016-2017 MHSA Liabilit</w:t>
      </w:r>
      <w:r>
        <w:rPr>
          <w:b/>
          <w:sz w:val="21"/>
          <w:szCs w:val="21"/>
        </w:rPr>
        <w:t>y Catastrophe</w:t>
      </w:r>
      <w:r w:rsidR="00C87D01">
        <w:rPr>
          <w:b/>
          <w:sz w:val="21"/>
          <w:szCs w:val="21"/>
        </w:rPr>
        <w:t xml:space="preserve"> ($755.00)</w:t>
      </w:r>
      <w:r>
        <w:rPr>
          <w:b/>
          <w:sz w:val="21"/>
          <w:szCs w:val="21"/>
        </w:rPr>
        <w:t xml:space="preserve"> &amp; Concussion Plan </w:t>
      </w:r>
      <w:r w:rsidR="00C87D01">
        <w:rPr>
          <w:b/>
          <w:sz w:val="21"/>
          <w:szCs w:val="21"/>
        </w:rPr>
        <w:t>($190.00)</w:t>
      </w:r>
      <w:r w:rsidR="00ED348F" w:rsidRPr="002E2B0D">
        <w:rPr>
          <w:b/>
          <w:sz w:val="21"/>
          <w:szCs w:val="21"/>
        </w:rPr>
        <w:tab/>
      </w:r>
      <w:r w:rsidR="00ED348F" w:rsidRPr="002E2B0D">
        <w:rPr>
          <w:b/>
          <w:sz w:val="21"/>
          <w:szCs w:val="21"/>
        </w:rPr>
        <w:tab/>
      </w:r>
    </w:p>
    <w:p w:rsidR="00ED348F" w:rsidRPr="002E2B0D" w:rsidRDefault="00C87D01" w:rsidP="00ED348F">
      <w:pPr>
        <w:tabs>
          <w:tab w:val="left" w:pos="1440"/>
        </w:tabs>
        <w:ind w:left="2160" w:hanging="2160"/>
        <w:rPr>
          <w:b/>
          <w:sz w:val="21"/>
          <w:szCs w:val="21"/>
        </w:rPr>
      </w:pPr>
      <w:r>
        <w:rPr>
          <w:b/>
          <w:sz w:val="21"/>
          <w:szCs w:val="21"/>
        </w:rPr>
        <w:t xml:space="preserve">- </w:t>
      </w:r>
      <w:r w:rsidR="00ED348F" w:rsidRPr="002E2B0D">
        <w:rPr>
          <w:b/>
          <w:sz w:val="21"/>
          <w:szCs w:val="21"/>
        </w:rPr>
        <w:t>2016-2017 MT Co</w:t>
      </w:r>
      <w:r>
        <w:rPr>
          <w:b/>
          <w:sz w:val="21"/>
          <w:szCs w:val="21"/>
        </w:rPr>
        <w:t>operative Service Agreement Dues:  $1200.00</w:t>
      </w:r>
      <w:r w:rsidR="00ED348F" w:rsidRPr="002E2B0D">
        <w:rPr>
          <w:b/>
          <w:sz w:val="21"/>
          <w:szCs w:val="21"/>
        </w:rPr>
        <w:t xml:space="preserve">               </w:t>
      </w:r>
    </w:p>
    <w:p w:rsidR="00ED348F" w:rsidRPr="002E2B0D" w:rsidRDefault="00C87D01" w:rsidP="00ED348F">
      <w:pPr>
        <w:tabs>
          <w:tab w:val="left" w:pos="1440"/>
        </w:tabs>
        <w:ind w:left="2160" w:hanging="2160"/>
        <w:rPr>
          <w:b/>
          <w:sz w:val="21"/>
          <w:szCs w:val="21"/>
        </w:rPr>
      </w:pPr>
      <w:r>
        <w:rPr>
          <w:b/>
          <w:sz w:val="21"/>
          <w:szCs w:val="21"/>
        </w:rPr>
        <w:t xml:space="preserve">- </w:t>
      </w:r>
      <w:r w:rsidR="00ED348F" w:rsidRPr="002E2B0D">
        <w:rPr>
          <w:b/>
          <w:sz w:val="21"/>
          <w:szCs w:val="21"/>
        </w:rPr>
        <w:t>2016-2017 ALTACARE Agreement</w:t>
      </w:r>
      <w:r>
        <w:rPr>
          <w:b/>
          <w:sz w:val="21"/>
          <w:szCs w:val="21"/>
        </w:rPr>
        <w:t xml:space="preserve">  </w:t>
      </w:r>
      <w:r w:rsidR="00ED348F" w:rsidRPr="002E2B0D">
        <w:rPr>
          <w:b/>
          <w:sz w:val="21"/>
          <w:szCs w:val="21"/>
        </w:rPr>
        <w:t xml:space="preserve">                         </w:t>
      </w:r>
    </w:p>
    <w:p w:rsidR="00ED348F" w:rsidRPr="002E2B0D" w:rsidRDefault="00C87D01" w:rsidP="00ED348F">
      <w:pPr>
        <w:tabs>
          <w:tab w:val="left" w:pos="1440"/>
        </w:tabs>
        <w:ind w:left="2160" w:hanging="2160"/>
        <w:rPr>
          <w:b/>
          <w:sz w:val="21"/>
          <w:szCs w:val="21"/>
        </w:rPr>
      </w:pPr>
      <w:r>
        <w:rPr>
          <w:b/>
          <w:sz w:val="21"/>
          <w:szCs w:val="21"/>
        </w:rPr>
        <w:t xml:space="preserve">- </w:t>
      </w:r>
      <w:r w:rsidR="00ED348F" w:rsidRPr="002E2B0D">
        <w:rPr>
          <w:b/>
          <w:sz w:val="21"/>
          <w:szCs w:val="21"/>
        </w:rPr>
        <w:t>2016-2017 Fees and Charges</w:t>
      </w:r>
      <w:r w:rsidR="00ED348F" w:rsidRPr="002E2B0D">
        <w:rPr>
          <w:sz w:val="21"/>
          <w:szCs w:val="21"/>
        </w:rPr>
        <w:tab/>
      </w:r>
      <w:r w:rsidR="00ED348F" w:rsidRPr="002E2B0D">
        <w:rPr>
          <w:sz w:val="21"/>
          <w:szCs w:val="21"/>
        </w:rPr>
        <w:tab/>
      </w:r>
      <w:r w:rsidR="00ED348F" w:rsidRPr="002E2B0D">
        <w:rPr>
          <w:sz w:val="21"/>
          <w:szCs w:val="21"/>
        </w:rPr>
        <w:tab/>
      </w:r>
      <w:r w:rsidR="00ED348F" w:rsidRPr="002E2B0D">
        <w:rPr>
          <w:b/>
          <w:sz w:val="21"/>
          <w:szCs w:val="21"/>
        </w:rPr>
        <w:t xml:space="preserve">        </w:t>
      </w:r>
      <w:r w:rsidR="00ED348F" w:rsidRPr="002E2B0D">
        <w:rPr>
          <w:b/>
          <w:sz w:val="21"/>
          <w:szCs w:val="21"/>
        </w:rPr>
        <w:tab/>
        <w:t xml:space="preserve">             </w:t>
      </w:r>
    </w:p>
    <w:p w:rsidR="00C87D01" w:rsidRDefault="00B44985" w:rsidP="00ED348F">
      <w:pPr>
        <w:tabs>
          <w:tab w:val="left" w:pos="1440"/>
        </w:tabs>
        <w:jc w:val="both"/>
        <w:rPr>
          <w:sz w:val="21"/>
          <w:szCs w:val="21"/>
        </w:rPr>
      </w:pPr>
      <w:r>
        <w:rPr>
          <w:sz w:val="21"/>
          <w:szCs w:val="21"/>
        </w:rPr>
        <w:t xml:space="preserve">   </w:t>
      </w:r>
      <w:r w:rsidR="00C87D01">
        <w:rPr>
          <w:sz w:val="21"/>
          <w:szCs w:val="21"/>
        </w:rPr>
        <w:t xml:space="preserve">- </w:t>
      </w:r>
      <w:r w:rsidR="00ED348F" w:rsidRPr="002E2B0D">
        <w:rPr>
          <w:sz w:val="21"/>
          <w:szCs w:val="21"/>
        </w:rPr>
        <w:t>All fees for the 2016-17 school term will remai</w:t>
      </w:r>
      <w:r w:rsidR="00C87D01">
        <w:rPr>
          <w:sz w:val="21"/>
          <w:szCs w:val="21"/>
        </w:rPr>
        <w:t>n the same as 2015-</w:t>
      </w:r>
      <w:r w:rsidR="00ED348F" w:rsidRPr="002E2B0D">
        <w:rPr>
          <w:sz w:val="21"/>
          <w:szCs w:val="21"/>
        </w:rPr>
        <w:t>16 except for traffic education</w:t>
      </w:r>
    </w:p>
    <w:p w:rsidR="00ED348F" w:rsidRPr="002E2B0D" w:rsidRDefault="00B44985" w:rsidP="00ED348F">
      <w:pPr>
        <w:tabs>
          <w:tab w:val="left" w:pos="1440"/>
        </w:tabs>
        <w:jc w:val="both"/>
        <w:rPr>
          <w:sz w:val="21"/>
          <w:szCs w:val="21"/>
        </w:rPr>
      </w:pPr>
      <w:r>
        <w:rPr>
          <w:sz w:val="21"/>
          <w:szCs w:val="21"/>
        </w:rPr>
        <w:t xml:space="preserve">   </w:t>
      </w:r>
      <w:r w:rsidR="00C87D01">
        <w:rPr>
          <w:sz w:val="21"/>
          <w:szCs w:val="21"/>
        </w:rPr>
        <w:t xml:space="preserve">- </w:t>
      </w:r>
      <w:r w:rsidR="00ED348F" w:rsidRPr="002E2B0D">
        <w:rPr>
          <w:sz w:val="21"/>
          <w:szCs w:val="21"/>
        </w:rPr>
        <w:t>Traffic education will have an additional fee of $15.00 for missed drives due to the number of students</w:t>
      </w:r>
      <w:r w:rsidR="00C87D01">
        <w:rPr>
          <w:sz w:val="21"/>
          <w:szCs w:val="21"/>
        </w:rPr>
        <w:t xml:space="preserve"> (no-shows)</w:t>
      </w:r>
      <w:r w:rsidR="00ED348F" w:rsidRPr="002E2B0D">
        <w:rPr>
          <w:sz w:val="21"/>
          <w:szCs w:val="21"/>
        </w:rPr>
        <w:t xml:space="preserve"> </w:t>
      </w:r>
      <w:r w:rsidR="00C87D01">
        <w:rPr>
          <w:sz w:val="21"/>
          <w:szCs w:val="21"/>
        </w:rPr>
        <w:t>missing</w:t>
      </w:r>
      <w:r w:rsidR="00ED348F" w:rsidRPr="002E2B0D">
        <w:rPr>
          <w:sz w:val="21"/>
          <w:szCs w:val="21"/>
        </w:rPr>
        <w:t xml:space="preserve"> scheduled</w:t>
      </w:r>
      <w:r w:rsidR="00C87D01">
        <w:rPr>
          <w:sz w:val="21"/>
          <w:szCs w:val="21"/>
        </w:rPr>
        <w:t>/make-up</w:t>
      </w:r>
      <w:r w:rsidR="00ED348F" w:rsidRPr="002E2B0D">
        <w:rPr>
          <w:sz w:val="21"/>
          <w:szCs w:val="21"/>
        </w:rPr>
        <w:t xml:space="preserve"> drives </w:t>
      </w:r>
      <w:r>
        <w:rPr>
          <w:sz w:val="21"/>
          <w:szCs w:val="21"/>
        </w:rPr>
        <w:t>casuing</w:t>
      </w:r>
      <w:r w:rsidR="00ED348F" w:rsidRPr="002E2B0D">
        <w:rPr>
          <w:sz w:val="21"/>
          <w:szCs w:val="21"/>
        </w:rPr>
        <w:t xml:space="preserve"> increased instructional time for instructors.  </w:t>
      </w:r>
    </w:p>
    <w:p w:rsidR="00ED348F" w:rsidRPr="002E2B0D" w:rsidRDefault="00B44985" w:rsidP="00ED348F">
      <w:pPr>
        <w:rPr>
          <w:b/>
          <w:sz w:val="21"/>
          <w:szCs w:val="21"/>
        </w:rPr>
      </w:pPr>
      <w:r>
        <w:rPr>
          <w:b/>
          <w:sz w:val="21"/>
          <w:szCs w:val="21"/>
        </w:rPr>
        <w:t xml:space="preserve">- 2016-2017 </w:t>
      </w:r>
      <w:r w:rsidR="00ED348F" w:rsidRPr="002E2B0D">
        <w:rPr>
          <w:b/>
          <w:sz w:val="21"/>
          <w:szCs w:val="21"/>
        </w:rPr>
        <w:t>Health Insurance-EMBS-Joint Powers Trust Renewal</w:t>
      </w:r>
      <w:r w:rsidR="00ED348F" w:rsidRPr="002E2B0D">
        <w:rPr>
          <w:b/>
          <w:sz w:val="21"/>
          <w:szCs w:val="21"/>
        </w:rPr>
        <w:tab/>
        <w:t xml:space="preserve">           </w:t>
      </w:r>
    </w:p>
    <w:p w:rsidR="00ED348F" w:rsidRPr="002E2B0D" w:rsidRDefault="00B44985" w:rsidP="00ED348F">
      <w:pPr>
        <w:tabs>
          <w:tab w:val="left" w:pos="1440"/>
        </w:tabs>
        <w:jc w:val="both"/>
        <w:rPr>
          <w:sz w:val="21"/>
          <w:szCs w:val="21"/>
        </w:rPr>
      </w:pPr>
      <w:r>
        <w:rPr>
          <w:sz w:val="21"/>
          <w:szCs w:val="21"/>
        </w:rPr>
        <w:t xml:space="preserve">   - </w:t>
      </w:r>
      <w:r w:rsidR="00ED348F" w:rsidRPr="002E2B0D">
        <w:rPr>
          <w:sz w:val="21"/>
          <w:szCs w:val="21"/>
        </w:rPr>
        <w:t>Option 5</w:t>
      </w:r>
      <w:r>
        <w:rPr>
          <w:sz w:val="21"/>
          <w:szCs w:val="21"/>
        </w:rPr>
        <w:t>:</w:t>
      </w:r>
      <w:r w:rsidR="00ED348F" w:rsidRPr="002E2B0D">
        <w:rPr>
          <w:sz w:val="21"/>
          <w:szCs w:val="21"/>
        </w:rPr>
        <w:t xml:space="preserve"> </w:t>
      </w:r>
      <w:r>
        <w:rPr>
          <w:sz w:val="21"/>
          <w:szCs w:val="21"/>
        </w:rPr>
        <w:t xml:space="preserve"> </w:t>
      </w:r>
      <w:r w:rsidR="00ED348F" w:rsidRPr="002E2B0D">
        <w:rPr>
          <w:sz w:val="21"/>
          <w:szCs w:val="21"/>
        </w:rPr>
        <w:t xml:space="preserve">4% credit on premiums with </w:t>
      </w:r>
      <w:r>
        <w:rPr>
          <w:sz w:val="21"/>
          <w:szCs w:val="21"/>
        </w:rPr>
        <w:t xml:space="preserve">a 3 year commitment and </w:t>
      </w:r>
      <w:r w:rsidR="00ED348F" w:rsidRPr="002E2B0D">
        <w:rPr>
          <w:sz w:val="21"/>
          <w:szCs w:val="21"/>
        </w:rPr>
        <w:t xml:space="preserve">40% of employees participating in annual wellness screening </w:t>
      </w:r>
      <w:r>
        <w:rPr>
          <w:sz w:val="21"/>
          <w:szCs w:val="21"/>
        </w:rPr>
        <w:t xml:space="preserve">resulting in </w:t>
      </w:r>
      <w:r w:rsidR="00ED348F" w:rsidRPr="002E2B0D">
        <w:rPr>
          <w:sz w:val="21"/>
          <w:szCs w:val="21"/>
        </w:rPr>
        <w:t xml:space="preserve">a 7.8% </w:t>
      </w:r>
      <w:r>
        <w:rPr>
          <w:sz w:val="21"/>
          <w:szCs w:val="21"/>
        </w:rPr>
        <w:t xml:space="preserve">premium </w:t>
      </w:r>
      <w:r w:rsidR="00ED348F" w:rsidRPr="002E2B0D">
        <w:rPr>
          <w:sz w:val="21"/>
          <w:szCs w:val="21"/>
        </w:rPr>
        <w:t xml:space="preserve">increase </w:t>
      </w:r>
    </w:p>
    <w:p w:rsidR="00ED348F" w:rsidRPr="002E2B0D" w:rsidRDefault="00B44985" w:rsidP="00903DF1">
      <w:pPr>
        <w:tabs>
          <w:tab w:val="left" w:pos="1440"/>
        </w:tabs>
        <w:ind w:left="2160" w:hanging="2160"/>
        <w:rPr>
          <w:b/>
          <w:sz w:val="21"/>
          <w:szCs w:val="21"/>
        </w:rPr>
      </w:pPr>
      <w:r>
        <w:rPr>
          <w:b/>
          <w:sz w:val="21"/>
          <w:szCs w:val="21"/>
        </w:rPr>
        <w:t xml:space="preserve">-2016-2017 </w:t>
      </w:r>
      <w:r w:rsidR="00ED348F" w:rsidRPr="002E2B0D">
        <w:rPr>
          <w:b/>
          <w:sz w:val="21"/>
          <w:szCs w:val="21"/>
        </w:rPr>
        <w:t>Dental Insurance-MetLife Renewal</w:t>
      </w:r>
      <w:r w:rsidR="00ED348F" w:rsidRPr="002E2B0D">
        <w:rPr>
          <w:b/>
          <w:sz w:val="21"/>
          <w:szCs w:val="21"/>
        </w:rPr>
        <w:tab/>
        <w:t xml:space="preserve">   </w:t>
      </w:r>
      <w:r w:rsidR="00ED348F" w:rsidRPr="002E2B0D">
        <w:rPr>
          <w:b/>
          <w:sz w:val="21"/>
          <w:szCs w:val="21"/>
        </w:rPr>
        <w:tab/>
      </w:r>
      <w:r w:rsidR="00ED348F" w:rsidRPr="002E2B0D">
        <w:rPr>
          <w:b/>
          <w:sz w:val="21"/>
          <w:szCs w:val="21"/>
        </w:rPr>
        <w:tab/>
      </w:r>
    </w:p>
    <w:p w:rsidR="00ED348F" w:rsidRPr="002E2B0D" w:rsidRDefault="00B44985" w:rsidP="00ED348F">
      <w:pPr>
        <w:tabs>
          <w:tab w:val="left" w:pos="1440"/>
        </w:tabs>
        <w:jc w:val="both"/>
        <w:rPr>
          <w:sz w:val="21"/>
          <w:szCs w:val="21"/>
        </w:rPr>
      </w:pPr>
      <w:r>
        <w:rPr>
          <w:sz w:val="21"/>
          <w:szCs w:val="21"/>
        </w:rPr>
        <w:t xml:space="preserve">   - First increase since 2011-2012. Single Rate = $36.07 an </w:t>
      </w:r>
      <w:r w:rsidR="00ED348F" w:rsidRPr="002E2B0D">
        <w:rPr>
          <w:sz w:val="21"/>
          <w:szCs w:val="21"/>
        </w:rPr>
        <w:t>increase of $2.08 (6.12%) and</w:t>
      </w:r>
      <w:r>
        <w:rPr>
          <w:sz w:val="21"/>
          <w:szCs w:val="21"/>
        </w:rPr>
        <w:t xml:space="preserve"> Family Rate = $96.28 an increase of</w:t>
      </w:r>
      <w:r w:rsidR="00ED348F" w:rsidRPr="002E2B0D">
        <w:rPr>
          <w:sz w:val="21"/>
          <w:szCs w:val="21"/>
        </w:rPr>
        <w:t xml:space="preserve"> $5.55 (6.45%).  </w:t>
      </w:r>
    </w:p>
    <w:p w:rsidR="00ED348F" w:rsidRPr="002E2B0D" w:rsidRDefault="00B44985" w:rsidP="00ED348F">
      <w:pPr>
        <w:tabs>
          <w:tab w:val="left" w:pos="1440"/>
        </w:tabs>
        <w:ind w:left="2160" w:hanging="2160"/>
        <w:rPr>
          <w:b/>
          <w:sz w:val="21"/>
          <w:szCs w:val="21"/>
        </w:rPr>
      </w:pPr>
      <w:r>
        <w:rPr>
          <w:b/>
          <w:sz w:val="21"/>
          <w:szCs w:val="21"/>
        </w:rPr>
        <w:t xml:space="preserve">- 2016-2017 </w:t>
      </w:r>
      <w:r w:rsidR="00ED348F" w:rsidRPr="002E2B0D">
        <w:rPr>
          <w:b/>
          <w:sz w:val="21"/>
          <w:szCs w:val="21"/>
        </w:rPr>
        <w:t>United Heritage Vision &amp; Life Insurance</w:t>
      </w:r>
      <w:r w:rsidR="00EE2ACF">
        <w:rPr>
          <w:b/>
          <w:sz w:val="21"/>
          <w:szCs w:val="21"/>
        </w:rPr>
        <w:t xml:space="preserve"> (Premiums increased vision only)</w:t>
      </w:r>
      <w:r w:rsidR="00ED348F" w:rsidRPr="002E2B0D">
        <w:rPr>
          <w:b/>
          <w:sz w:val="21"/>
          <w:szCs w:val="21"/>
        </w:rPr>
        <w:tab/>
      </w:r>
      <w:r w:rsidR="00ED348F" w:rsidRPr="002E2B0D">
        <w:rPr>
          <w:b/>
          <w:sz w:val="21"/>
          <w:szCs w:val="21"/>
        </w:rPr>
        <w:tab/>
        <w:t xml:space="preserve">              </w:t>
      </w:r>
    </w:p>
    <w:p w:rsidR="00EE2ACF" w:rsidRPr="002E2B0D" w:rsidRDefault="00EE2ACF" w:rsidP="00EE2ACF">
      <w:pPr>
        <w:tabs>
          <w:tab w:val="left" w:pos="1440"/>
        </w:tabs>
        <w:jc w:val="both"/>
        <w:rPr>
          <w:sz w:val="21"/>
          <w:szCs w:val="21"/>
        </w:rPr>
      </w:pPr>
      <w:r>
        <w:rPr>
          <w:sz w:val="21"/>
          <w:szCs w:val="21"/>
        </w:rPr>
        <w:t xml:space="preserve">   </w:t>
      </w:r>
      <w:r w:rsidR="00ED348F" w:rsidRPr="002E2B0D">
        <w:rPr>
          <w:sz w:val="21"/>
          <w:szCs w:val="21"/>
        </w:rPr>
        <w:tab/>
        <w:t>Employee only</w:t>
      </w:r>
      <w:r w:rsidR="00ED348F" w:rsidRPr="002E2B0D">
        <w:rPr>
          <w:sz w:val="21"/>
          <w:szCs w:val="21"/>
        </w:rPr>
        <w:tab/>
        <w:t>$ 7.50 to  $ 7.53</w:t>
      </w:r>
      <w:r>
        <w:rPr>
          <w:sz w:val="21"/>
          <w:szCs w:val="21"/>
        </w:rPr>
        <w:tab/>
      </w:r>
      <w:r>
        <w:rPr>
          <w:sz w:val="21"/>
          <w:szCs w:val="21"/>
        </w:rPr>
        <w:tab/>
      </w:r>
      <w:r w:rsidRPr="002E2B0D">
        <w:rPr>
          <w:sz w:val="21"/>
          <w:szCs w:val="21"/>
        </w:rPr>
        <w:t>Employee + Child(ren)</w:t>
      </w:r>
      <w:r w:rsidRPr="002E2B0D">
        <w:rPr>
          <w:sz w:val="21"/>
          <w:szCs w:val="21"/>
        </w:rPr>
        <w:tab/>
        <w:t>$16.06 to $16.13</w:t>
      </w:r>
    </w:p>
    <w:p w:rsidR="00EE2ACF" w:rsidRPr="002E2B0D" w:rsidRDefault="00EE2ACF" w:rsidP="00EE2ACF">
      <w:pPr>
        <w:tabs>
          <w:tab w:val="left" w:pos="1440"/>
        </w:tabs>
        <w:jc w:val="both"/>
        <w:rPr>
          <w:sz w:val="21"/>
          <w:szCs w:val="21"/>
        </w:rPr>
      </w:pPr>
      <w:r w:rsidRPr="002E2B0D">
        <w:rPr>
          <w:sz w:val="21"/>
          <w:szCs w:val="21"/>
        </w:rPr>
        <w:tab/>
        <w:t>Employee + 1</w:t>
      </w:r>
      <w:r w:rsidRPr="002E2B0D">
        <w:rPr>
          <w:sz w:val="21"/>
          <w:szCs w:val="21"/>
        </w:rPr>
        <w:tab/>
        <w:t>$15.00 to $15.07</w:t>
      </w:r>
      <w:r>
        <w:rPr>
          <w:sz w:val="21"/>
          <w:szCs w:val="21"/>
        </w:rPr>
        <w:tab/>
      </w:r>
      <w:r>
        <w:rPr>
          <w:sz w:val="21"/>
          <w:szCs w:val="21"/>
        </w:rPr>
        <w:tab/>
        <w:t>Employee + Family</w:t>
      </w:r>
      <w:r w:rsidRPr="002E2B0D">
        <w:rPr>
          <w:sz w:val="21"/>
          <w:szCs w:val="21"/>
        </w:rPr>
        <w:tab/>
        <w:t>$25.65 to $25.76</w:t>
      </w:r>
    </w:p>
    <w:p w:rsidR="00ED348F" w:rsidRPr="002E2B0D" w:rsidRDefault="007A5FD1" w:rsidP="00ED348F">
      <w:pPr>
        <w:tabs>
          <w:tab w:val="left" w:pos="1440"/>
        </w:tabs>
        <w:ind w:left="2160" w:hanging="2160"/>
        <w:rPr>
          <w:b/>
          <w:sz w:val="21"/>
          <w:szCs w:val="21"/>
        </w:rPr>
      </w:pPr>
      <w:r>
        <w:rPr>
          <w:b/>
          <w:sz w:val="21"/>
          <w:szCs w:val="21"/>
        </w:rPr>
        <w:t xml:space="preserve">- </w:t>
      </w:r>
      <w:r w:rsidR="00ED348F" w:rsidRPr="002E2B0D">
        <w:rPr>
          <w:b/>
          <w:sz w:val="21"/>
          <w:szCs w:val="21"/>
        </w:rPr>
        <w:t>H.S. Oil and Gas Budgeting</w:t>
      </w:r>
      <w:r w:rsidR="00ED348F" w:rsidRPr="002E2B0D">
        <w:rPr>
          <w:b/>
          <w:sz w:val="21"/>
          <w:szCs w:val="21"/>
        </w:rPr>
        <w:tab/>
      </w:r>
      <w:r w:rsidR="00ED348F" w:rsidRPr="002E2B0D">
        <w:rPr>
          <w:b/>
          <w:sz w:val="21"/>
          <w:szCs w:val="21"/>
        </w:rPr>
        <w:tab/>
      </w:r>
      <w:r w:rsidR="00ED348F" w:rsidRPr="002E2B0D">
        <w:rPr>
          <w:b/>
          <w:sz w:val="21"/>
          <w:szCs w:val="21"/>
        </w:rPr>
        <w:tab/>
      </w:r>
      <w:r w:rsidR="00ED348F" w:rsidRPr="002E2B0D">
        <w:rPr>
          <w:b/>
          <w:sz w:val="21"/>
          <w:szCs w:val="21"/>
        </w:rPr>
        <w:tab/>
      </w:r>
      <w:r w:rsidR="00ED348F" w:rsidRPr="002E2B0D">
        <w:rPr>
          <w:b/>
          <w:sz w:val="21"/>
          <w:szCs w:val="21"/>
        </w:rPr>
        <w:tab/>
      </w:r>
      <w:r w:rsidR="00ED348F" w:rsidRPr="002E2B0D">
        <w:rPr>
          <w:b/>
          <w:sz w:val="21"/>
          <w:szCs w:val="21"/>
        </w:rPr>
        <w:tab/>
        <w:t xml:space="preserve">   </w:t>
      </w:r>
    </w:p>
    <w:p w:rsidR="00ED348F" w:rsidRPr="002E2B0D" w:rsidRDefault="00EE2ACF" w:rsidP="002E2B0D">
      <w:pPr>
        <w:tabs>
          <w:tab w:val="left" w:pos="1440"/>
        </w:tabs>
        <w:ind w:left="0" w:firstLine="0"/>
        <w:rPr>
          <w:sz w:val="21"/>
          <w:szCs w:val="21"/>
        </w:rPr>
      </w:pPr>
      <w:r>
        <w:rPr>
          <w:sz w:val="21"/>
          <w:szCs w:val="21"/>
        </w:rPr>
        <w:t>R</w:t>
      </w:r>
      <w:r w:rsidR="00ED348F" w:rsidRPr="002E2B0D">
        <w:rPr>
          <w:sz w:val="21"/>
          <w:szCs w:val="21"/>
        </w:rPr>
        <w:t>eceipt</w:t>
      </w:r>
      <w:r>
        <w:rPr>
          <w:sz w:val="21"/>
          <w:szCs w:val="21"/>
        </w:rPr>
        <w:t>s</w:t>
      </w:r>
      <w:r w:rsidR="00ED348F" w:rsidRPr="002E2B0D">
        <w:rPr>
          <w:sz w:val="21"/>
          <w:szCs w:val="21"/>
        </w:rPr>
        <w:t xml:space="preserve"> of oil and gas revenue in the high school district </w:t>
      </w:r>
      <w:r>
        <w:rPr>
          <w:sz w:val="21"/>
          <w:szCs w:val="21"/>
        </w:rPr>
        <w:t>for 2015-2016 are more than budgeted.</w:t>
      </w:r>
      <w:r w:rsidR="00ED348F" w:rsidRPr="002E2B0D">
        <w:rPr>
          <w:sz w:val="21"/>
          <w:szCs w:val="21"/>
        </w:rPr>
        <w:t xml:space="preserve"> </w:t>
      </w:r>
      <w:r w:rsidR="007A5FD1">
        <w:rPr>
          <w:sz w:val="21"/>
          <w:szCs w:val="21"/>
        </w:rPr>
        <w:t>Approval of the Consent Agenda authorizes the District Clerk to distribute unbudgeted oil and gas as noted.</w:t>
      </w:r>
    </w:p>
    <w:p w:rsidR="007A5FD1" w:rsidRPr="007C5C81" w:rsidRDefault="002E2B0D" w:rsidP="007A5FD1">
      <w:pPr>
        <w:tabs>
          <w:tab w:val="left" w:pos="1440"/>
        </w:tabs>
        <w:ind w:left="2160" w:hanging="2160"/>
        <w:jc w:val="both"/>
        <w:rPr>
          <w:sz w:val="20"/>
          <w:szCs w:val="20"/>
        </w:rPr>
      </w:pPr>
      <w:r>
        <w:rPr>
          <w:sz w:val="21"/>
          <w:szCs w:val="21"/>
        </w:rPr>
        <w:tab/>
      </w:r>
      <w:r w:rsidR="007A5FD1" w:rsidRPr="007C5C81">
        <w:rPr>
          <w:sz w:val="20"/>
          <w:szCs w:val="20"/>
        </w:rPr>
        <w:t>Fund 213—Tuition:</w:t>
      </w:r>
      <w:r w:rsidR="007A5FD1" w:rsidRPr="007C5C81">
        <w:rPr>
          <w:sz w:val="20"/>
          <w:szCs w:val="20"/>
        </w:rPr>
        <w:tab/>
      </w:r>
      <w:r w:rsidR="007A5FD1" w:rsidRPr="007C5C81">
        <w:rPr>
          <w:sz w:val="20"/>
          <w:szCs w:val="20"/>
        </w:rPr>
        <w:tab/>
        <w:t>$   20,000.00</w:t>
      </w:r>
    </w:p>
    <w:p w:rsidR="00ED348F" w:rsidRPr="007C5C81" w:rsidRDefault="007A5FD1" w:rsidP="00ED348F">
      <w:pPr>
        <w:tabs>
          <w:tab w:val="left" w:pos="1440"/>
        </w:tabs>
        <w:ind w:left="2160" w:hanging="2160"/>
        <w:jc w:val="both"/>
        <w:rPr>
          <w:sz w:val="20"/>
          <w:szCs w:val="20"/>
        </w:rPr>
      </w:pPr>
      <w:r w:rsidRPr="007C5C81">
        <w:rPr>
          <w:sz w:val="20"/>
          <w:szCs w:val="20"/>
        </w:rPr>
        <w:tab/>
      </w:r>
      <w:r w:rsidR="00ED348F" w:rsidRPr="007C5C81">
        <w:rPr>
          <w:sz w:val="20"/>
          <w:szCs w:val="20"/>
        </w:rPr>
        <w:t xml:space="preserve">Fund 228—Technology: </w:t>
      </w:r>
      <w:r w:rsidR="007C5C81">
        <w:rPr>
          <w:sz w:val="20"/>
          <w:szCs w:val="20"/>
        </w:rPr>
        <w:tab/>
      </w:r>
      <w:r w:rsidR="00ED348F" w:rsidRPr="007C5C81">
        <w:rPr>
          <w:sz w:val="20"/>
          <w:szCs w:val="20"/>
        </w:rPr>
        <w:t xml:space="preserve"> </w:t>
      </w:r>
      <w:r w:rsidR="00ED348F" w:rsidRPr="007C5C81">
        <w:rPr>
          <w:sz w:val="20"/>
          <w:szCs w:val="20"/>
        </w:rPr>
        <w:tab/>
        <w:t>$ 100,000.00</w:t>
      </w:r>
    </w:p>
    <w:p w:rsidR="007A5FD1" w:rsidRPr="007C5C81" w:rsidRDefault="007A5FD1" w:rsidP="00ED348F">
      <w:pPr>
        <w:tabs>
          <w:tab w:val="left" w:pos="1440"/>
        </w:tabs>
        <w:ind w:left="2160" w:hanging="2160"/>
        <w:jc w:val="both"/>
        <w:rPr>
          <w:sz w:val="20"/>
          <w:szCs w:val="20"/>
        </w:rPr>
      </w:pPr>
      <w:r w:rsidRPr="007C5C81">
        <w:rPr>
          <w:b/>
          <w:sz w:val="20"/>
          <w:szCs w:val="20"/>
        </w:rPr>
        <w:tab/>
      </w:r>
      <w:r w:rsidRPr="007C5C81">
        <w:rPr>
          <w:sz w:val="20"/>
          <w:szCs w:val="20"/>
        </w:rPr>
        <w:t>Fund 229—Flex Fund:</w:t>
      </w:r>
      <w:r w:rsidRPr="007C5C81">
        <w:rPr>
          <w:sz w:val="20"/>
          <w:szCs w:val="20"/>
        </w:rPr>
        <w:tab/>
      </w:r>
      <w:r w:rsidRPr="007C5C81">
        <w:rPr>
          <w:sz w:val="20"/>
          <w:szCs w:val="20"/>
        </w:rPr>
        <w:tab/>
        <w:t>$ 325,163.28+ 4</w:t>
      </w:r>
      <w:r w:rsidRPr="007C5C81">
        <w:rPr>
          <w:sz w:val="20"/>
          <w:szCs w:val="20"/>
          <w:vertAlign w:val="superscript"/>
        </w:rPr>
        <w:t>th</w:t>
      </w:r>
      <w:r w:rsidRPr="007C5C81">
        <w:rPr>
          <w:sz w:val="20"/>
          <w:szCs w:val="20"/>
        </w:rPr>
        <w:t xml:space="preserve"> Quarter Concentric Circles</w:t>
      </w:r>
      <w:r w:rsidR="00ED348F" w:rsidRPr="007C5C81">
        <w:rPr>
          <w:sz w:val="20"/>
          <w:szCs w:val="20"/>
        </w:rPr>
        <w:tab/>
      </w:r>
    </w:p>
    <w:p w:rsidR="00ED348F" w:rsidRPr="007C5C81" w:rsidRDefault="007A5FD1" w:rsidP="00ED348F">
      <w:pPr>
        <w:tabs>
          <w:tab w:val="left" w:pos="1440"/>
        </w:tabs>
        <w:ind w:left="2160" w:hanging="2160"/>
        <w:jc w:val="both"/>
        <w:rPr>
          <w:sz w:val="20"/>
          <w:szCs w:val="20"/>
        </w:rPr>
      </w:pPr>
      <w:r w:rsidRPr="007C5C81">
        <w:rPr>
          <w:sz w:val="20"/>
          <w:szCs w:val="20"/>
        </w:rPr>
        <w:tab/>
      </w:r>
      <w:r w:rsidR="00ED348F" w:rsidRPr="007C5C81">
        <w:rPr>
          <w:sz w:val="20"/>
          <w:szCs w:val="20"/>
        </w:rPr>
        <w:t>Fund 250—Debt Service:</w:t>
      </w:r>
      <w:r w:rsidR="00ED348F" w:rsidRPr="007C5C81">
        <w:rPr>
          <w:sz w:val="20"/>
          <w:szCs w:val="20"/>
        </w:rPr>
        <w:tab/>
      </w:r>
      <w:r w:rsidR="00ED348F" w:rsidRPr="007C5C81">
        <w:rPr>
          <w:sz w:val="20"/>
          <w:szCs w:val="20"/>
        </w:rPr>
        <w:tab/>
        <w:t>$   20,000.00</w:t>
      </w:r>
    </w:p>
    <w:p w:rsidR="00ED348F" w:rsidRPr="007C5C81" w:rsidRDefault="00ED348F" w:rsidP="00ED348F">
      <w:pPr>
        <w:tabs>
          <w:tab w:val="left" w:pos="1440"/>
        </w:tabs>
        <w:ind w:left="2160" w:hanging="2160"/>
        <w:jc w:val="both"/>
        <w:rPr>
          <w:sz w:val="20"/>
          <w:szCs w:val="20"/>
        </w:rPr>
      </w:pPr>
      <w:r w:rsidRPr="007C5C81">
        <w:rPr>
          <w:sz w:val="20"/>
          <w:szCs w:val="20"/>
        </w:rPr>
        <w:tab/>
        <w:t>Fund 261—Building Reserve:</w:t>
      </w:r>
      <w:r w:rsidRPr="007C5C81">
        <w:rPr>
          <w:sz w:val="20"/>
          <w:szCs w:val="20"/>
        </w:rPr>
        <w:tab/>
        <w:t>$ 463,097.30</w:t>
      </w:r>
    </w:p>
    <w:p w:rsidR="007A5FD1" w:rsidRPr="002E2B0D" w:rsidRDefault="007A5FD1" w:rsidP="007A5FD1">
      <w:pPr>
        <w:rPr>
          <w:i/>
          <w:sz w:val="21"/>
          <w:szCs w:val="21"/>
        </w:rPr>
      </w:pPr>
      <w:r>
        <w:rPr>
          <w:b/>
          <w:sz w:val="21"/>
          <w:szCs w:val="21"/>
        </w:rPr>
        <w:t xml:space="preserve">- </w:t>
      </w:r>
      <w:r w:rsidR="00903DF1" w:rsidRPr="002E2B0D">
        <w:rPr>
          <w:b/>
          <w:sz w:val="21"/>
          <w:szCs w:val="21"/>
        </w:rPr>
        <w:t>New Hires</w:t>
      </w:r>
      <w:r>
        <w:rPr>
          <w:b/>
          <w:sz w:val="21"/>
          <w:szCs w:val="21"/>
        </w:rPr>
        <w:t xml:space="preserve">  (</w:t>
      </w:r>
      <w:r w:rsidRPr="002E2B0D">
        <w:rPr>
          <w:i/>
          <w:sz w:val="21"/>
          <w:szCs w:val="21"/>
        </w:rPr>
        <w:t xml:space="preserve">New Hires are contingent on completion </w:t>
      </w:r>
      <w:r>
        <w:rPr>
          <w:i/>
          <w:sz w:val="21"/>
          <w:szCs w:val="21"/>
        </w:rPr>
        <w:t>and review of background checks)</w:t>
      </w:r>
    </w:p>
    <w:p w:rsidR="00903DF1" w:rsidRPr="002E2B0D" w:rsidRDefault="00903DF1" w:rsidP="00903DF1">
      <w:pPr>
        <w:pStyle w:val="ListParagraph"/>
        <w:numPr>
          <w:ilvl w:val="0"/>
          <w:numId w:val="19"/>
        </w:numPr>
        <w:rPr>
          <w:sz w:val="21"/>
          <w:szCs w:val="21"/>
        </w:rPr>
      </w:pPr>
      <w:r w:rsidRPr="002E2B0D">
        <w:rPr>
          <w:sz w:val="21"/>
          <w:szCs w:val="21"/>
        </w:rPr>
        <w:t>Kami Cox – HS Business Education 2016-2017</w:t>
      </w:r>
    </w:p>
    <w:p w:rsidR="00903DF1" w:rsidRPr="002E2B0D" w:rsidRDefault="00903DF1" w:rsidP="00903DF1">
      <w:pPr>
        <w:pStyle w:val="ListParagraph"/>
        <w:numPr>
          <w:ilvl w:val="0"/>
          <w:numId w:val="19"/>
        </w:numPr>
        <w:rPr>
          <w:sz w:val="21"/>
          <w:szCs w:val="21"/>
        </w:rPr>
      </w:pPr>
      <w:r w:rsidRPr="002E2B0D">
        <w:rPr>
          <w:sz w:val="21"/>
          <w:szCs w:val="21"/>
        </w:rPr>
        <w:t>Justine Klempel – Elementary Special Education 2016-2017</w:t>
      </w:r>
    </w:p>
    <w:p w:rsidR="00ED348F" w:rsidRPr="002E2B0D" w:rsidRDefault="007A5FD1" w:rsidP="00ED348F">
      <w:pPr>
        <w:tabs>
          <w:tab w:val="left" w:pos="1440"/>
        </w:tabs>
        <w:ind w:left="2160" w:hanging="2160"/>
        <w:rPr>
          <w:b/>
          <w:sz w:val="21"/>
          <w:szCs w:val="21"/>
        </w:rPr>
      </w:pPr>
      <w:r>
        <w:rPr>
          <w:b/>
          <w:sz w:val="21"/>
          <w:szCs w:val="21"/>
        </w:rPr>
        <w:t xml:space="preserve">- </w:t>
      </w:r>
      <w:r w:rsidR="00ED348F" w:rsidRPr="002E2B0D">
        <w:rPr>
          <w:b/>
          <w:sz w:val="21"/>
          <w:szCs w:val="21"/>
        </w:rPr>
        <w:t xml:space="preserve">2016-2017 Non-tenure, Licensed, &amp; Program Staff Renewals   </w:t>
      </w:r>
    </w:p>
    <w:p w:rsidR="00353882" w:rsidRPr="007C5C81" w:rsidRDefault="007E5D70" w:rsidP="007E5D70">
      <w:pPr>
        <w:pStyle w:val="ListParagraph"/>
        <w:numPr>
          <w:ilvl w:val="0"/>
          <w:numId w:val="27"/>
        </w:numPr>
        <w:tabs>
          <w:tab w:val="left" w:pos="1440"/>
        </w:tabs>
        <w:rPr>
          <w:i/>
          <w:sz w:val="20"/>
          <w:szCs w:val="20"/>
        </w:rPr>
      </w:pPr>
      <w:r w:rsidRPr="007C5C81">
        <w:rPr>
          <w:i/>
          <w:sz w:val="20"/>
          <w:szCs w:val="20"/>
        </w:rPr>
        <w:t>Non-tenure Staff Recommended for Tenure Contract Renewal</w:t>
      </w:r>
    </w:p>
    <w:p w:rsidR="007E5D70" w:rsidRPr="007C5C81" w:rsidRDefault="007E5D70" w:rsidP="007E5D70">
      <w:pPr>
        <w:tabs>
          <w:tab w:val="left" w:pos="1440"/>
        </w:tabs>
        <w:ind w:left="0" w:firstLine="0"/>
        <w:rPr>
          <w:sz w:val="20"/>
          <w:szCs w:val="20"/>
        </w:rPr>
      </w:pPr>
      <w:r w:rsidRPr="007C5C81">
        <w:rPr>
          <w:sz w:val="20"/>
          <w:szCs w:val="20"/>
        </w:rPr>
        <w:t>Evonne Fulgham</w:t>
      </w:r>
      <w:r w:rsidRPr="007C5C81">
        <w:rPr>
          <w:sz w:val="20"/>
          <w:szCs w:val="20"/>
        </w:rPr>
        <w:tab/>
        <w:t>Melissa Shiffer</w:t>
      </w:r>
      <w:r w:rsidRPr="007C5C81">
        <w:rPr>
          <w:sz w:val="20"/>
          <w:szCs w:val="20"/>
        </w:rPr>
        <w:tab/>
      </w:r>
      <w:r w:rsidRPr="007C5C81">
        <w:rPr>
          <w:sz w:val="20"/>
          <w:szCs w:val="20"/>
        </w:rPr>
        <w:tab/>
        <w:t>Matt Whelchel</w:t>
      </w:r>
      <w:r w:rsidRPr="007C5C81">
        <w:rPr>
          <w:sz w:val="20"/>
          <w:szCs w:val="20"/>
        </w:rPr>
        <w:tab/>
      </w:r>
      <w:r w:rsidRPr="007C5C81">
        <w:rPr>
          <w:sz w:val="20"/>
          <w:szCs w:val="20"/>
        </w:rPr>
        <w:tab/>
        <w:t>Rhetta Wilson</w:t>
      </w:r>
    </w:p>
    <w:p w:rsidR="007E5D70" w:rsidRPr="007C5C81" w:rsidRDefault="007E5D70" w:rsidP="007E5D70">
      <w:pPr>
        <w:tabs>
          <w:tab w:val="left" w:pos="1440"/>
        </w:tabs>
        <w:ind w:left="0" w:firstLine="0"/>
        <w:rPr>
          <w:sz w:val="20"/>
          <w:szCs w:val="20"/>
        </w:rPr>
      </w:pPr>
      <w:r w:rsidRPr="007C5C81">
        <w:rPr>
          <w:sz w:val="20"/>
          <w:szCs w:val="20"/>
        </w:rPr>
        <w:t>Marie Holler</w:t>
      </w:r>
      <w:r w:rsidRPr="007C5C81">
        <w:rPr>
          <w:sz w:val="20"/>
          <w:szCs w:val="20"/>
        </w:rPr>
        <w:tab/>
      </w:r>
      <w:r w:rsidRPr="007C5C81">
        <w:rPr>
          <w:sz w:val="20"/>
          <w:szCs w:val="20"/>
        </w:rPr>
        <w:tab/>
        <w:t>Jenna Noble</w:t>
      </w:r>
      <w:r w:rsidRPr="007C5C81">
        <w:rPr>
          <w:sz w:val="20"/>
          <w:szCs w:val="20"/>
        </w:rPr>
        <w:tab/>
      </w:r>
      <w:r w:rsidRPr="007C5C81">
        <w:rPr>
          <w:sz w:val="20"/>
          <w:szCs w:val="20"/>
        </w:rPr>
        <w:tab/>
        <w:t>Lacey Nevins</w:t>
      </w:r>
      <w:r w:rsidRPr="007C5C81">
        <w:rPr>
          <w:sz w:val="20"/>
          <w:szCs w:val="20"/>
        </w:rPr>
        <w:tab/>
      </w:r>
      <w:r w:rsidRPr="007C5C81">
        <w:rPr>
          <w:sz w:val="20"/>
          <w:szCs w:val="20"/>
        </w:rPr>
        <w:tab/>
        <w:t>Kilee Sundt</w:t>
      </w:r>
    </w:p>
    <w:p w:rsidR="007E5D70" w:rsidRPr="007C5C81" w:rsidRDefault="007E5D70" w:rsidP="007E5D70">
      <w:pPr>
        <w:tabs>
          <w:tab w:val="left" w:pos="1440"/>
        </w:tabs>
        <w:ind w:left="0" w:firstLine="0"/>
        <w:rPr>
          <w:sz w:val="20"/>
          <w:szCs w:val="20"/>
        </w:rPr>
      </w:pPr>
      <w:r w:rsidRPr="007C5C81">
        <w:rPr>
          <w:sz w:val="20"/>
          <w:szCs w:val="20"/>
        </w:rPr>
        <w:t>Dan Hart</w:t>
      </w:r>
      <w:r w:rsidRPr="007C5C81">
        <w:rPr>
          <w:sz w:val="20"/>
          <w:szCs w:val="20"/>
        </w:rPr>
        <w:tab/>
      </w:r>
      <w:r w:rsidRPr="007C5C81">
        <w:rPr>
          <w:sz w:val="20"/>
          <w:szCs w:val="20"/>
        </w:rPr>
        <w:tab/>
        <w:t>Lindsay Wagner</w:t>
      </w:r>
      <w:r w:rsidRPr="007C5C81">
        <w:rPr>
          <w:sz w:val="20"/>
          <w:szCs w:val="20"/>
        </w:rPr>
        <w:tab/>
      </w:r>
      <w:r w:rsidRPr="007C5C81">
        <w:rPr>
          <w:sz w:val="20"/>
          <w:szCs w:val="20"/>
        </w:rPr>
        <w:tab/>
        <w:t>Shay Witt</w:t>
      </w:r>
    </w:p>
    <w:p w:rsidR="007E5D70" w:rsidRPr="007C5C81" w:rsidRDefault="007E5D70" w:rsidP="007E5D70">
      <w:pPr>
        <w:pStyle w:val="ListParagraph"/>
        <w:numPr>
          <w:ilvl w:val="0"/>
          <w:numId w:val="29"/>
        </w:numPr>
        <w:tabs>
          <w:tab w:val="left" w:pos="1440"/>
        </w:tabs>
        <w:rPr>
          <w:i/>
          <w:sz w:val="20"/>
          <w:szCs w:val="20"/>
        </w:rPr>
      </w:pPr>
      <w:r w:rsidRPr="007C5C81">
        <w:rPr>
          <w:i/>
          <w:sz w:val="20"/>
          <w:szCs w:val="20"/>
        </w:rPr>
        <w:t>Non-tenure Staff Recommended for Contract Ren</w:t>
      </w:r>
      <w:r w:rsidR="004F15A7" w:rsidRPr="007C5C81">
        <w:rPr>
          <w:i/>
          <w:sz w:val="20"/>
          <w:szCs w:val="20"/>
        </w:rPr>
        <w:t>e</w:t>
      </w:r>
      <w:r w:rsidRPr="007C5C81">
        <w:rPr>
          <w:i/>
          <w:sz w:val="20"/>
          <w:szCs w:val="20"/>
        </w:rPr>
        <w:t>w</w:t>
      </w:r>
      <w:r w:rsidR="004F15A7" w:rsidRPr="007C5C81">
        <w:rPr>
          <w:i/>
          <w:sz w:val="20"/>
          <w:szCs w:val="20"/>
        </w:rPr>
        <w:t>a</w:t>
      </w:r>
      <w:r w:rsidRPr="007C5C81">
        <w:rPr>
          <w:i/>
          <w:sz w:val="20"/>
          <w:szCs w:val="20"/>
        </w:rPr>
        <w:t>l</w:t>
      </w:r>
    </w:p>
    <w:p w:rsidR="007E5D70" w:rsidRPr="007C5C81" w:rsidRDefault="007E5D70" w:rsidP="007E5D70">
      <w:pPr>
        <w:tabs>
          <w:tab w:val="left" w:pos="1440"/>
        </w:tabs>
        <w:rPr>
          <w:sz w:val="20"/>
          <w:szCs w:val="20"/>
        </w:rPr>
      </w:pPr>
      <w:r w:rsidRPr="007C5C81">
        <w:rPr>
          <w:sz w:val="20"/>
          <w:szCs w:val="20"/>
        </w:rPr>
        <w:t>Jennifer Baker</w:t>
      </w:r>
      <w:r w:rsidRPr="007C5C81">
        <w:rPr>
          <w:sz w:val="20"/>
          <w:szCs w:val="20"/>
        </w:rPr>
        <w:tab/>
      </w:r>
      <w:r w:rsidRPr="007C5C81">
        <w:rPr>
          <w:sz w:val="20"/>
          <w:szCs w:val="20"/>
        </w:rPr>
        <w:tab/>
        <w:t>Bonnie Bauer</w:t>
      </w:r>
      <w:r w:rsidRPr="007C5C81">
        <w:rPr>
          <w:sz w:val="20"/>
          <w:szCs w:val="20"/>
        </w:rPr>
        <w:tab/>
      </w:r>
      <w:r w:rsidRPr="007C5C81">
        <w:rPr>
          <w:sz w:val="20"/>
          <w:szCs w:val="20"/>
        </w:rPr>
        <w:tab/>
        <w:t>Kaitlin Bell</w:t>
      </w:r>
      <w:r w:rsidRPr="007C5C81">
        <w:rPr>
          <w:sz w:val="20"/>
          <w:szCs w:val="20"/>
        </w:rPr>
        <w:tab/>
      </w:r>
      <w:r w:rsidRPr="007C5C81">
        <w:rPr>
          <w:sz w:val="20"/>
          <w:szCs w:val="20"/>
        </w:rPr>
        <w:tab/>
        <w:t>Lina Buchanan</w:t>
      </w:r>
    </w:p>
    <w:p w:rsidR="007E5D70" w:rsidRPr="007C5C81" w:rsidRDefault="007E5D70" w:rsidP="007E5D70">
      <w:pPr>
        <w:tabs>
          <w:tab w:val="left" w:pos="1440"/>
        </w:tabs>
        <w:rPr>
          <w:sz w:val="20"/>
          <w:szCs w:val="20"/>
        </w:rPr>
      </w:pPr>
      <w:r w:rsidRPr="007C5C81">
        <w:rPr>
          <w:sz w:val="20"/>
          <w:szCs w:val="20"/>
        </w:rPr>
        <w:t>Elsie Drynan</w:t>
      </w:r>
      <w:r w:rsidRPr="007C5C81">
        <w:rPr>
          <w:sz w:val="20"/>
          <w:szCs w:val="20"/>
        </w:rPr>
        <w:tab/>
      </w:r>
      <w:r w:rsidRPr="007C5C81">
        <w:rPr>
          <w:sz w:val="20"/>
          <w:szCs w:val="20"/>
        </w:rPr>
        <w:tab/>
        <w:t>Carl Dynneson</w:t>
      </w:r>
      <w:r w:rsidRPr="007C5C81">
        <w:rPr>
          <w:sz w:val="20"/>
          <w:szCs w:val="20"/>
        </w:rPr>
        <w:tab/>
      </w:r>
      <w:r w:rsidRPr="007C5C81">
        <w:rPr>
          <w:sz w:val="20"/>
          <w:szCs w:val="20"/>
        </w:rPr>
        <w:tab/>
        <w:t>Ted Fulgham</w:t>
      </w:r>
      <w:r w:rsidRPr="007C5C81">
        <w:rPr>
          <w:sz w:val="20"/>
          <w:szCs w:val="20"/>
        </w:rPr>
        <w:tab/>
      </w:r>
      <w:r w:rsidRPr="007C5C81">
        <w:rPr>
          <w:sz w:val="20"/>
          <w:szCs w:val="20"/>
        </w:rPr>
        <w:tab/>
        <w:t>Hunter Gordon</w:t>
      </w:r>
    </w:p>
    <w:p w:rsidR="007E5D70" w:rsidRPr="007C5C81" w:rsidRDefault="007E5D70" w:rsidP="007E5D70">
      <w:pPr>
        <w:tabs>
          <w:tab w:val="left" w:pos="1440"/>
        </w:tabs>
        <w:rPr>
          <w:sz w:val="20"/>
          <w:szCs w:val="20"/>
        </w:rPr>
      </w:pPr>
      <w:r w:rsidRPr="007C5C81">
        <w:rPr>
          <w:sz w:val="20"/>
          <w:szCs w:val="20"/>
        </w:rPr>
        <w:t>London Gordon</w:t>
      </w:r>
      <w:r w:rsidRPr="007C5C81">
        <w:rPr>
          <w:sz w:val="20"/>
          <w:szCs w:val="20"/>
        </w:rPr>
        <w:tab/>
      </w:r>
      <w:r w:rsidRPr="007C5C81">
        <w:rPr>
          <w:sz w:val="20"/>
          <w:szCs w:val="20"/>
        </w:rPr>
        <w:tab/>
        <w:t>Katie Hardy</w:t>
      </w:r>
      <w:r w:rsidRPr="007C5C81">
        <w:rPr>
          <w:sz w:val="20"/>
          <w:szCs w:val="20"/>
        </w:rPr>
        <w:tab/>
      </w:r>
      <w:r w:rsidRPr="007C5C81">
        <w:rPr>
          <w:sz w:val="20"/>
          <w:szCs w:val="20"/>
        </w:rPr>
        <w:tab/>
        <w:t>Jaime Harrison</w:t>
      </w:r>
      <w:r w:rsidRPr="007C5C81">
        <w:rPr>
          <w:sz w:val="20"/>
          <w:szCs w:val="20"/>
        </w:rPr>
        <w:tab/>
      </w:r>
      <w:r w:rsidRPr="007C5C81">
        <w:rPr>
          <w:sz w:val="20"/>
          <w:szCs w:val="20"/>
        </w:rPr>
        <w:tab/>
        <w:t>Jordanne Huffman</w:t>
      </w:r>
    </w:p>
    <w:p w:rsidR="007E5D70" w:rsidRPr="007C5C81" w:rsidRDefault="007E5D70" w:rsidP="007E5D70">
      <w:pPr>
        <w:tabs>
          <w:tab w:val="left" w:pos="1440"/>
        </w:tabs>
        <w:rPr>
          <w:sz w:val="20"/>
          <w:szCs w:val="20"/>
        </w:rPr>
      </w:pPr>
      <w:r w:rsidRPr="007C5C81">
        <w:rPr>
          <w:sz w:val="20"/>
          <w:szCs w:val="20"/>
        </w:rPr>
        <w:t>Shane Jensen</w:t>
      </w:r>
      <w:r w:rsidRPr="007C5C81">
        <w:rPr>
          <w:sz w:val="20"/>
          <w:szCs w:val="20"/>
        </w:rPr>
        <w:tab/>
      </w:r>
      <w:r w:rsidRPr="007C5C81">
        <w:rPr>
          <w:sz w:val="20"/>
          <w:szCs w:val="20"/>
        </w:rPr>
        <w:tab/>
        <w:t>Jennifer King</w:t>
      </w:r>
      <w:r w:rsidRPr="007C5C81">
        <w:rPr>
          <w:sz w:val="20"/>
          <w:szCs w:val="20"/>
        </w:rPr>
        <w:tab/>
      </w:r>
      <w:r w:rsidRPr="007C5C81">
        <w:rPr>
          <w:sz w:val="20"/>
          <w:szCs w:val="20"/>
        </w:rPr>
        <w:tab/>
        <w:t>Carmen Mead</w:t>
      </w:r>
      <w:r w:rsidRPr="007C5C81">
        <w:rPr>
          <w:sz w:val="20"/>
          <w:szCs w:val="20"/>
        </w:rPr>
        <w:tab/>
      </w:r>
      <w:r w:rsidRPr="007C5C81">
        <w:rPr>
          <w:sz w:val="20"/>
          <w:szCs w:val="20"/>
        </w:rPr>
        <w:tab/>
        <w:t>Chris Merica</w:t>
      </w:r>
    </w:p>
    <w:p w:rsidR="007E5D70" w:rsidRPr="007C5C81" w:rsidRDefault="007E5D70" w:rsidP="007E5D70">
      <w:pPr>
        <w:tabs>
          <w:tab w:val="left" w:pos="1440"/>
        </w:tabs>
        <w:rPr>
          <w:sz w:val="20"/>
          <w:szCs w:val="20"/>
        </w:rPr>
      </w:pPr>
      <w:r w:rsidRPr="007C5C81">
        <w:rPr>
          <w:sz w:val="20"/>
          <w:szCs w:val="20"/>
        </w:rPr>
        <w:t>Maribel Morales</w:t>
      </w:r>
      <w:r w:rsidRPr="007C5C81">
        <w:rPr>
          <w:sz w:val="20"/>
          <w:szCs w:val="20"/>
        </w:rPr>
        <w:tab/>
      </w:r>
      <w:r w:rsidRPr="007C5C81">
        <w:rPr>
          <w:sz w:val="20"/>
          <w:szCs w:val="20"/>
        </w:rPr>
        <w:tab/>
        <w:t>Ruben Moreno</w:t>
      </w:r>
      <w:r w:rsidRPr="007C5C81">
        <w:rPr>
          <w:sz w:val="20"/>
          <w:szCs w:val="20"/>
        </w:rPr>
        <w:tab/>
      </w:r>
      <w:r w:rsidRPr="007C5C81">
        <w:rPr>
          <w:sz w:val="20"/>
          <w:szCs w:val="20"/>
        </w:rPr>
        <w:tab/>
        <w:t>Monica My</w:t>
      </w:r>
      <w:r w:rsidR="004F15A7" w:rsidRPr="007C5C81">
        <w:rPr>
          <w:sz w:val="20"/>
          <w:szCs w:val="20"/>
        </w:rPr>
        <w:t>hre-Mocko</w:t>
      </w:r>
      <w:r w:rsidR="004F15A7" w:rsidRPr="007C5C81">
        <w:rPr>
          <w:sz w:val="20"/>
          <w:szCs w:val="20"/>
        </w:rPr>
        <w:tab/>
        <w:t>Karen Pollari</w:t>
      </w:r>
    </w:p>
    <w:p w:rsidR="004F15A7" w:rsidRPr="007C5C81" w:rsidRDefault="004F15A7" w:rsidP="007E5D70">
      <w:pPr>
        <w:tabs>
          <w:tab w:val="left" w:pos="1440"/>
        </w:tabs>
        <w:rPr>
          <w:sz w:val="20"/>
          <w:szCs w:val="20"/>
        </w:rPr>
      </w:pPr>
      <w:r w:rsidRPr="007C5C81">
        <w:rPr>
          <w:sz w:val="20"/>
          <w:szCs w:val="20"/>
        </w:rPr>
        <w:t>Denice Rauch</w:t>
      </w:r>
      <w:r w:rsidRPr="007C5C81">
        <w:rPr>
          <w:sz w:val="20"/>
          <w:szCs w:val="20"/>
        </w:rPr>
        <w:tab/>
      </w:r>
      <w:r w:rsidRPr="007C5C81">
        <w:rPr>
          <w:sz w:val="20"/>
          <w:szCs w:val="20"/>
        </w:rPr>
        <w:tab/>
        <w:t>Tymbre Stender</w:t>
      </w:r>
      <w:r w:rsidRPr="007C5C81">
        <w:rPr>
          <w:sz w:val="20"/>
          <w:szCs w:val="20"/>
        </w:rPr>
        <w:tab/>
      </w:r>
      <w:r w:rsidRPr="007C5C81">
        <w:rPr>
          <w:sz w:val="20"/>
          <w:szCs w:val="20"/>
        </w:rPr>
        <w:tab/>
        <w:t>Jessica Sweet</w:t>
      </w:r>
      <w:r w:rsidRPr="007C5C81">
        <w:rPr>
          <w:sz w:val="20"/>
          <w:szCs w:val="20"/>
        </w:rPr>
        <w:tab/>
      </w:r>
      <w:r w:rsidRPr="007C5C81">
        <w:rPr>
          <w:sz w:val="20"/>
          <w:szCs w:val="20"/>
        </w:rPr>
        <w:tab/>
        <w:t>John Sweet</w:t>
      </w:r>
    </w:p>
    <w:p w:rsidR="004F15A7" w:rsidRPr="007C5C81" w:rsidRDefault="004F15A7" w:rsidP="007E5D70">
      <w:pPr>
        <w:tabs>
          <w:tab w:val="left" w:pos="1440"/>
        </w:tabs>
        <w:rPr>
          <w:sz w:val="20"/>
          <w:szCs w:val="20"/>
        </w:rPr>
      </w:pPr>
      <w:r w:rsidRPr="007C5C81">
        <w:rPr>
          <w:sz w:val="20"/>
          <w:szCs w:val="20"/>
        </w:rPr>
        <w:t>Alison Troxel</w:t>
      </w:r>
      <w:r w:rsidRPr="007C5C81">
        <w:rPr>
          <w:sz w:val="20"/>
          <w:szCs w:val="20"/>
        </w:rPr>
        <w:tab/>
      </w:r>
      <w:r w:rsidRPr="007C5C81">
        <w:rPr>
          <w:sz w:val="20"/>
          <w:szCs w:val="20"/>
        </w:rPr>
        <w:tab/>
        <w:t>Kayla Vine</w:t>
      </w:r>
    </w:p>
    <w:p w:rsidR="00CD7F91" w:rsidRPr="007C5C81" w:rsidRDefault="00CD7F91" w:rsidP="00CD7F91">
      <w:pPr>
        <w:pStyle w:val="ListParagraph"/>
        <w:numPr>
          <w:ilvl w:val="0"/>
          <w:numId w:val="29"/>
        </w:numPr>
        <w:tabs>
          <w:tab w:val="left" w:pos="1440"/>
        </w:tabs>
        <w:rPr>
          <w:sz w:val="20"/>
          <w:szCs w:val="20"/>
        </w:rPr>
      </w:pPr>
      <w:r w:rsidRPr="007C5C81">
        <w:rPr>
          <w:i/>
          <w:sz w:val="20"/>
          <w:szCs w:val="20"/>
        </w:rPr>
        <w:t>Licensed/Program Staff</w:t>
      </w:r>
    </w:p>
    <w:p w:rsidR="00CD7F91" w:rsidRPr="007C5C81" w:rsidRDefault="00CD7F91" w:rsidP="00CD7F91">
      <w:pPr>
        <w:tabs>
          <w:tab w:val="left" w:pos="1440"/>
        </w:tabs>
        <w:rPr>
          <w:sz w:val="20"/>
          <w:szCs w:val="20"/>
        </w:rPr>
      </w:pPr>
      <w:r w:rsidRPr="007C5C81">
        <w:rPr>
          <w:sz w:val="20"/>
          <w:szCs w:val="20"/>
        </w:rPr>
        <w:t>Jill Albertson – Psychologist</w:t>
      </w:r>
    </w:p>
    <w:p w:rsidR="00ED348F" w:rsidRDefault="004F15A7" w:rsidP="00903DF1">
      <w:pPr>
        <w:tabs>
          <w:tab w:val="left" w:pos="1440"/>
        </w:tabs>
        <w:rPr>
          <w:b/>
          <w:sz w:val="21"/>
          <w:szCs w:val="21"/>
        </w:rPr>
      </w:pPr>
      <w:r>
        <w:rPr>
          <w:b/>
          <w:sz w:val="21"/>
          <w:szCs w:val="21"/>
        </w:rPr>
        <w:t xml:space="preserve">- </w:t>
      </w:r>
      <w:r w:rsidR="00ED348F" w:rsidRPr="002E2B0D">
        <w:rPr>
          <w:b/>
          <w:sz w:val="21"/>
          <w:szCs w:val="21"/>
        </w:rPr>
        <w:t xml:space="preserve">2016-2017 Classified Staff Contract Renewals           </w:t>
      </w:r>
      <w:r w:rsidR="00ED348F" w:rsidRPr="002E2B0D">
        <w:rPr>
          <w:b/>
          <w:sz w:val="21"/>
          <w:szCs w:val="21"/>
        </w:rPr>
        <w:tab/>
        <w:t xml:space="preserve">          </w:t>
      </w:r>
    </w:p>
    <w:p w:rsidR="00CD7F91" w:rsidRPr="007C5C81" w:rsidRDefault="00401227" w:rsidP="00401227">
      <w:pPr>
        <w:pStyle w:val="ListParagraph"/>
        <w:numPr>
          <w:ilvl w:val="0"/>
          <w:numId w:val="29"/>
        </w:numPr>
        <w:tabs>
          <w:tab w:val="left" w:pos="1440"/>
        </w:tabs>
        <w:rPr>
          <w:b/>
          <w:sz w:val="20"/>
          <w:szCs w:val="20"/>
        </w:rPr>
      </w:pPr>
      <w:r w:rsidRPr="007C5C81">
        <w:rPr>
          <w:i/>
          <w:sz w:val="20"/>
          <w:szCs w:val="20"/>
        </w:rPr>
        <w:t>Administration</w:t>
      </w:r>
    </w:p>
    <w:p w:rsidR="00401227" w:rsidRPr="007C5C81" w:rsidRDefault="00401227" w:rsidP="00401227">
      <w:pPr>
        <w:tabs>
          <w:tab w:val="left" w:pos="1440"/>
        </w:tabs>
        <w:rPr>
          <w:sz w:val="20"/>
          <w:szCs w:val="20"/>
        </w:rPr>
      </w:pPr>
      <w:r w:rsidRPr="007C5C81">
        <w:rPr>
          <w:sz w:val="20"/>
          <w:szCs w:val="20"/>
        </w:rPr>
        <w:t>Michelle Lambert</w:t>
      </w:r>
      <w:r w:rsidRPr="007C5C81">
        <w:rPr>
          <w:sz w:val="20"/>
          <w:szCs w:val="20"/>
        </w:rPr>
        <w:tab/>
        <w:t>Maria Neff</w:t>
      </w:r>
      <w:r w:rsidRPr="007C5C81">
        <w:rPr>
          <w:sz w:val="20"/>
          <w:szCs w:val="20"/>
        </w:rPr>
        <w:tab/>
      </w:r>
      <w:r w:rsidRPr="007C5C81">
        <w:rPr>
          <w:sz w:val="20"/>
          <w:szCs w:val="20"/>
        </w:rPr>
        <w:tab/>
        <w:t>Nancy Vaira</w:t>
      </w:r>
    </w:p>
    <w:p w:rsidR="00401227" w:rsidRPr="007C5C81" w:rsidRDefault="00401227" w:rsidP="00401227">
      <w:pPr>
        <w:pStyle w:val="ListParagraph"/>
        <w:numPr>
          <w:ilvl w:val="0"/>
          <w:numId w:val="29"/>
        </w:numPr>
        <w:tabs>
          <w:tab w:val="left" w:pos="1440"/>
        </w:tabs>
        <w:rPr>
          <w:sz w:val="20"/>
          <w:szCs w:val="20"/>
        </w:rPr>
      </w:pPr>
      <w:r w:rsidRPr="007C5C81">
        <w:rPr>
          <w:i/>
          <w:sz w:val="20"/>
          <w:szCs w:val="20"/>
        </w:rPr>
        <w:t>Aides/Paraprofessionals</w:t>
      </w:r>
    </w:p>
    <w:p w:rsidR="00401227" w:rsidRPr="007C5C81" w:rsidRDefault="00401227" w:rsidP="00401227">
      <w:pPr>
        <w:tabs>
          <w:tab w:val="left" w:pos="1440"/>
        </w:tabs>
        <w:rPr>
          <w:sz w:val="20"/>
          <w:szCs w:val="20"/>
        </w:rPr>
      </w:pPr>
      <w:r w:rsidRPr="007C5C81">
        <w:rPr>
          <w:sz w:val="20"/>
          <w:szCs w:val="20"/>
        </w:rPr>
        <w:t>Shelly Averett</w:t>
      </w:r>
      <w:r w:rsidRPr="007C5C81">
        <w:rPr>
          <w:sz w:val="20"/>
          <w:szCs w:val="20"/>
        </w:rPr>
        <w:tab/>
      </w:r>
      <w:r w:rsidRPr="007C5C81">
        <w:rPr>
          <w:sz w:val="20"/>
          <w:szCs w:val="20"/>
        </w:rPr>
        <w:tab/>
        <w:t>Raechal Beyer</w:t>
      </w:r>
      <w:r w:rsidRPr="007C5C81">
        <w:rPr>
          <w:sz w:val="20"/>
          <w:szCs w:val="20"/>
        </w:rPr>
        <w:tab/>
      </w:r>
      <w:r w:rsidRPr="007C5C81">
        <w:rPr>
          <w:sz w:val="20"/>
          <w:szCs w:val="20"/>
        </w:rPr>
        <w:tab/>
        <w:t>Sarah Beyer</w:t>
      </w:r>
      <w:r w:rsidRPr="007C5C81">
        <w:rPr>
          <w:sz w:val="20"/>
          <w:szCs w:val="20"/>
        </w:rPr>
        <w:tab/>
      </w:r>
      <w:r w:rsidRPr="007C5C81">
        <w:rPr>
          <w:sz w:val="20"/>
          <w:szCs w:val="20"/>
        </w:rPr>
        <w:tab/>
        <w:t>Jessica Burns</w:t>
      </w:r>
    </w:p>
    <w:p w:rsidR="00401227" w:rsidRPr="007C5C81" w:rsidRDefault="00401227" w:rsidP="00401227">
      <w:pPr>
        <w:tabs>
          <w:tab w:val="left" w:pos="1440"/>
        </w:tabs>
        <w:rPr>
          <w:sz w:val="20"/>
          <w:szCs w:val="20"/>
        </w:rPr>
      </w:pPr>
      <w:r w:rsidRPr="007C5C81">
        <w:rPr>
          <w:sz w:val="20"/>
          <w:szCs w:val="20"/>
        </w:rPr>
        <w:t>Kayla Green</w:t>
      </w:r>
      <w:r w:rsidRPr="007C5C81">
        <w:rPr>
          <w:sz w:val="20"/>
          <w:szCs w:val="20"/>
        </w:rPr>
        <w:tab/>
      </w:r>
      <w:r w:rsidRPr="007C5C81">
        <w:rPr>
          <w:sz w:val="20"/>
          <w:szCs w:val="20"/>
        </w:rPr>
        <w:tab/>
        <w:t>Cheryl Hansen</w:t>
      </w:r>
      <w:r w:rsidRPr="007C5C81">
        <w:rPr>
          <w:sz w:val="20"/>
          <w:szCs w:val="20"/>
        </w:rPr>
        <w:tab/>
      </w:r>
      <w:r w:rsidRPr="007C5C81">
        <w:rPr>
          <w:sz w:val="20"/>
          <w:szCs w:val="20"/>
        </w:rPr>
        <w:tab/>
        <w:t>Pamela Hansen</w:t>
      </w:r>
      <w:r w:rsidRPr="007C5C81">
        <w:rPr>
          <w:sz w:val="20"/>
          <w:szCs w:val="20"/>
        </w:rPr>
        <w:tab/>
      </w:r>
      <w:r w:rsidRPr="007C5C81">
        <w:rPr>
          <w:sz w:val="20"/>
          <w:szCs w:val="20"/>
        </w:rPr>
        <w:tab/>
        <w:t>Sally Hinkley</w:t>
      </w:r>
    </w:p>
    <w:p w:rsidR="00401227" w:rsidRPr="007C5C81" w:rsidRDefault="00401227" w:rsidP="00401227">
      <w:pPr>
        <w:tabs>
          <w:tab w:val="left" w:pos="1440"/>
        </w:tabs>
        <w:rPr>
          <w:sz w:val="20"/>
          <w:szCs w:val="20"/>
        </w:rPr>
      </w:pPr>
      <w:r w:rsidRPr="007C5C81">
        <w:rPr>
          <w:sz w:val="20"/>
          <w:szCs w:val="20"/>
        </w:rPr>
        <w:t>Rhonda Hunter</w:t>
      </w:r>
      <w:r w:rsidRPr="007C5C81">
        <w:rPr>
          <w:sz w:val="20"/>
          <w:szCs w:val="20"/>
        </w:rPr>
        <w:tab/>
      </w:r>
      <w:r w:rsidRPr="007C5C81">
        <w:rPr>
          <w:sz w:val="20"/>
          <w:szCs w:val="20"/>
        </w:rPr>
        <w:tab/>
        <w:t>Susan Iversen</w:t>
      </w:r>
      <w:r w:rsidRPr="007C5C81">
        <w:rPr>
          <w:sz w:val="20"/>
          <w:szCs w:val="20"/>
        </w:rPr>
        <w:tab/>
      </w:r>
      <w:r w:rsidRPr="007C5C81">
        <w:rPr>
          <w:sz w:val="20"/>
          <w:szCs w:val="20"/>
        </w:rPr>
        <w:tab/>
        <w:t>Patricia Kneeland</w:t>
      </w:r>
      <w:r w:rsidRPr="007C5C81">
        <w:rPr>
          <w:sz w:val="20"/>
          <w:szCs w:val="20"/>
        </w:rPr>
        <w:tab/>
        <w:t>Falon LaRoche</w:t>
      </w:r>
    </w:p>
    <w:p w:rsidR="00401227" w:rsidRPr="007C5C81" w:rsidRDefault="00401227" w:rsidP="00401227">
      <w:pPr>
        <w:tabs>
          <w:tab w:val="left" w:pos="1440"/>
        </w:tabs>
        <w:rPr>
          <w:sz w:val="20"/>
          <w:szCs w:val="20"/>
        </w:rPr>
      </w:pPr>
      <w:r w:rsidRPr="007C5C81">
        <w:rPr>
          <w:sz w:val="20"/>
          <w:szCs w:val="20"/>
        </w:rPr>
        <w:t>Marilyn Lorenz</w:t>
      </w:r>
      <w:r w:rsidRPr="007C5C81">
        <w:rPr>
          <w:sz w:val="20"/>
          <w:szCs w:val="20"/>
        </w:rPr>
        <w:tab/>
      </w:r>
      <w:r w:rsidRPr="007C5C81">
        <w:rPr>
          <w:sz w:val="20"/>
          <w:szCs w:val="20"/>
        </w:rPr>
        <w:tab/>
        <w:t>Cheryl Mastvelten</w:t>
      </w:r>
      <w:r w:rsidRPr="007C5C81">
        <w:rPr>
          <w:sz w:val="20"/>
          <w:szCs w:val="20"/>
        </w:rPr>
        <w:tab/>
        <w:t>Maida Morton</w:t>
      </w:r>
      <w:r w:rsidRPr="007C5C81">
        <w:rPr>
          <w:sz w:val="20"/>
          <w:szCs w:val="20"/>
        </w:rPr>
        <w:tab/>
      </w:r>
      <w:r w:rsidRPr="007C5C81">
        <w:rPr>
          <w:sz w:val="20"/>
          <w:szCs w:val="20"/>
        </w:rPr>
        <w:tab/>
        <w:t>Jane Olson</w:t>
      </w:r>
    </w:p>
    <w:p w:rsidR="00401227" w:rsidRPr="007C5C81" w:rsidRDefault="00401227" w:rsidP="00401227">
      <w:pPr>
        <w:tabs>
          <w:tab w:val="left" w:pos="1440"/>
        </w:tabs>
        <w:rPr>
          <w:sz w:val="20"/>
          <w:szCs w:val="20"/>
        </w:rPr>
      </w:pPr>
      <w:r w:rsidRPr="007C5C81">
        <w:rPr>
          <w:sz w:val="20"/>
          <w:szCs w:val="20"/>
        </w:rPr>
        <w:t>Susan Osborne</w:t>
      </w:r>
      <w:r w:rsidRPr="007C5C81">
        <w:rPr>
          <w:sz w:val="20"/>
          <w:szCs w:val="20"/>
        </w:rPr>
        <w:tab/>
      </w:r>
      <w:r w:rsidRPr="007C5C81">
        <w:rPr>
          <w:sz w:val="20"/>
          <w:szCs w:val="20"/>
        </w:rPr>
        <w:tab/>
        <w:t>Sandy Rehbein</w:t>
      </w:r>
      <w:r w:rsidRPr="007C5C81">
        <w:rPr>
          <w:sz w:val="20"/>
          <w:szCs w:val="20"/>
        </w:rPr>
        <w:tab/>
      </w:r>
      <w:r w:rsidRPr="007C5C81">
        <w:rPr>
          <w:sz w:val="20"/>
          <w:szCs w:val="20"/>
        </w:rPr>
        <w:tab/>
        <w:t>Milly Rohrman</w:t>
      </w:r>
      <w:r w:rsidRPr="007C5C81">
        <w:rPr>
          <w:sz w:val="20"/>
          <w:szCs w:val="20"/>
        </w:rPr>
        <w:tab/>
      </w:r>
      <w:r w:rsidRPr="007C5C81">
        <w:rPr>
          <w:sz w:val="20"/>
          <w:szCs w:val="20"/>
        </w:rPr>
        <w:tab/>
        <w:t>Joan Schrader</w:t>
      </w:r>
    </w:p>
    <w:p w:rsidR="00401227" w:rsidRPr="007C5C81" w:rsidRDefault="00401227" w:rsidP="00401227">
      <w:pPr>
        <w:tabs>
          <w:tab w:val="left" w:pos="1440"/>
        </w:tabs>
        <w:rPr>
          <w:sz w:val="20"/>
          <w:szCs w:val="20"/>
        </w:rPr>
      </w:pPr>
      <w:r w:rsidRPr="007C5C81">
        <w:rPr>
          <w:sz w:val="20"/>
          <w:szCs w:val="20"/>
        </w:rPr>
        <w:t>Kerri Simard</w:t>
      </w:r>
      <w:r w:rsidRPr="007C5C81">
        <w:rPr>
          <w:sz w:val="20"/>
          <w:szCs w:val="20"/>
        </w:rPr>
        <w:tab/>
      </w:r>
      <w:r w:rsidRPr="007C5C81">
        <w:rPr>
          <w:sz w:val="20"/>
          <w:szCs w:val="20"/>
        </w:rPr>
        <w:tab/>
        <w:t>Erica Snow</w:t>
      </w:r>
      <w:r w:rsidRPr="007C5C81">
        <w:rPr>
          <w:sz w:val="20"/>
          <w:szCs w:val="20"/>
        </w:rPr>
        <w:tab/>
      </w:r>
      <w:r w:rsidRPr="007C5C81">
        <w:rPr>
          <w:sz w:val="20"/>
          <w:szCs w:val="20"/>
        </w:rPr>
        <w:tab/>
        <w:t>Sonia Spauding</w:t>
      </w:r>
      <w:r w:rsidRPr="007C5C81">
        <w:rPr>
          <w:sz w:val="20"/>
          <w:szCs w:val="20"/>
        </w:rPr>
        <w:tab/>
      </w:r>
      <w:r w:rsidRPr="007C5C81">
        <w:rPr>
          <w:sz w:val="20"/>
          <w:szCs w:val="20"/>
        </w:rPr>
        <w:tab/>
        <w:t>DelRae Steinbeisser</w:t>
      </w:r>
    </w:p>
    <w:p w:rsidR="00401227" w:rsidRPr="007C5C81" w:rsidRDefault="00401227" w:rsidP="00401227">
      <w:pPr>
        <w:tabs>
          <w:tab w:val="left" w:pos="1440"/>
        </w:tabs>
        <w:rPr>
          <w:sz w:val="20"/>
          <w:szCs w:val="20"/>
        </w:rPr>
      </w:pPr>
      <w:r w:rsidRPr="007C5C81">
        <w:rPr>
          <w:sz w:val="20"/>
          <w:szCs w:val="20"/>
        </w:rPr>
        <w:t>Tammie Wheatley</w:t>
      </w:r>
      <w:r w:rsidRPr="007C5C81">
        <w:rPr>
          <w:sz w:val="20"/>
          <w:szCs w:val="20"/>
        </w:rPr>
        <w:tab/>
        <w:t>Aimee Wicorek</w:t>
      </w:r>
      <w:r w:rsidRPr="007C5C81">
        <w:rPr>
          <w:sz w:val="20"/>
          <w:szCs w:val="20"/>
        </w:rPr>
        <w:tab/>
      </w:r>
      <w:r w:rsidRPr="007C5C81">
        <w:rPr>
          <w:sz w:val="20"/>
          <w:szCs w:val="20"/>
        </w:rPr>
        <w:tab/>
        <w:t>Danielle Wilson</w:t>
      </w:r>
    </w:p>
    <w:p w:rsidR="00401227" w:rsidRPr="007C5C81" w:rsidRDefault="00401227" w:rsidP="00401227">
      <w:pPr>
        <w:pStyle w:val="ListParagraph"/>
        <w:numPr>
          <w:ilvl w:val="0"/>
          <w:numId w:val="29"/>
        </w:numPr>
        <w:tabs>
          <w:tab w:val="left" w:pos="1440"/>
        </w:tabs>
        <w:rPr>
          <w:sz w:val="20"/>
          <w:szCs w:val="20"/>
        </w:rPr>
      </w:pPr>
      <w:r w:rsidRPr="007C5C81">
        <w:rPr>
          <w:i/>
          <w:sz w:val="20"/>
          <w:szCs w:val="20"/>
        </w:rPr>
        <w:t>Title I/Alternative Ed Tutors</w:t>
      </w:r>
    </w:p>
    <w:p w:rsidR="00401227" w:rsidRPr="007C5C81" w:rsidRDefault="00401227" w:rsidP="00401227">
      <w:pPr>
        <w:tabs>
          <w:tab w:val="left" w:pos="1440"/>
        </w:tabs>
        <w:rPr>
          <w:sz w:val="20"/>
          <w:szCs w:val="20"/>
        </w:rPr>
      </w:pPr>
      <w:r w:rsidRPr="007C5C81">
        <w:rPr>
          <w:sz w:val="20"/>
          <w:szCs w:val="20"/>
        </w:rPr>
        <w:t>Donald “Jim” Bailey</w:t>
      </w:r>
      <w:r w:rsidRPr="007C5C81">
        <w:rPr>
          <w:sz w:val="20"/>
          <w:szCs w:val="20"/>
        </w:rPr>
        <w:tab/>
        <w:t>Maria Jensen</w:t>
      </w:r>
      <w:r w:rsidRPr="007C5C81">
        <w:rPr>
          <w:sz w:val="20"/>
          <w:szCs w:val="20"/>
        </w:rPr>
        <w:tab/>
      </w:r>
      <w:r w:rsidRPr="007C5C81">
        <w:rPr>
          <w:sz w:val="20"/>
          <w:szCs w:val="20"/>
        </w:rPr>
        <w:tab/>
        <w:t>Autumn Jorstad</w:t>
      </w:r>
      <w:r w:rsidRPr="007C5C81">
        <w:rPr>
          <w:sz w:val="20"/>
          <w:szCs w:val="20"/>
        </w:rPr>
        <w:tab/>
      </w:r>
      <w:r w:rsidRPr="007C5C81">
        <w:rPr>
          <w:sz w:val="20"/>
          <w:szCs w:val="20"/>
        </w:rPr>
        <w:tab/>
        <w:t>Bonnie Osborne</w:t>
      </w:r>
    </w:p>
    <w:p w:rsidR="00401227" w:rsidRPr="007C5C81" w:rsidRDefault="00401227" w:rsidP="00401227">
      <w:pPr>
        <w:tabs>
          <w:tab w:val="left" w:pos="1440"/>
        </w:tabs>
        <w:rPr>
          <w:sz w:val="20"/>
          <w:szCs w:val="20"/>
        </w:rPr>
      </w:pPr>
      <w:r w:rsidRPr="007C5C81">
        <w:rPr>
          <w:sz w:val="20"/>
          <w:szCs w:val="20"/>
        </w:rPr>
        <w:t>Tara Skaar</w:t>
      </w:r>
      <w:r w:rsidRPr="007C5C81">
        <w:rPr>
          <w:sz w:val="20"/>
          <w:szCs w:val="20"/>
        </w:rPr>
        <w:tab/>
      </w:r>
      <w:r w:rsidRPr="007C5C81">
        <w:rPr>
          <w:sz w:val="20"/>
          <w:szCs w:val="20"/>
        </w:rPr>
        <w:tab/>
        <w:t>Nicole Tihista</w:t>
      </w:r>
    </w:p>
    <w:p w:rsidR="00401227" w:rsidRPr="00401227" w:rsidRDefault="00401227" w:rsidP="00401227">
      <w:pPr>
        <w:pStyle w:val="ListParagraph"/>
        <w:numPr>
          <w:ilvl w:val="0"/>
          <w:numId w:val="29"/>
        </w:numPr>
        <w:tabs>
          <w:tab w:val="left" w:pos="1440"/>
        </w:tabs>
        <w:rPr>
          <w:sz w:val="21"/>
          <w:szCs w:val="21"/>
        </w:rPr>
      </w:pPr>
      <w:r>
        <w:rPr>
          <w:i/>
          <w:sz w:val="21"/>
          <w:szCs w:val="21"/>
        </w:rPr>
        <w:t>Custodial/Maintenance</w:t>
      </w:r>
    </w:p>
    <w:p w:rsidR="00401227" w:rsidRPr="007C5C81" w:rsidRDefault="00401227" w:rsidP="00401227">
      <w:pPr>
        <w:tabs>
          <w:tab w:val="left" w:pos="1440"/>
        </w:tabs>
        <w:rPr>
          <w:sz w:val="20"/>
          <w:szCs w:val="20"/>
        </w:rPr>
      </w:pPr>
      <w:r w:rsidRPr="007C5C81">
        <w:rPr>
          <w:sz w:val="20"/>
          <w:szCs w:val="20"/>
        </w:rPr>
        <w:t>Charyl Beach</w:t>
      </w:r>
      <w:r w:rsidRPr="007C5C81">
        <w:rPr>
          <w:sz w:val="20"/>
          <w:szCs w:val="20"/>
        </w:rPr>
        <w:tab/>
      </w:r>
      <w:r w:rsidRPr="007C5C81">
        <w:rPr>
          <w:sz w:val="20"/>
          <w:szCs w:val="20"/>
        </w:rPr>
        <w:tab/>
        <w:t>Chuck Buxbaum</w:t>
      </w:r>
      <w:r w:rsidRPr="007C5C81">
        <w:rPr>
          <w:sz w:val="20"/>
          <w:szCs w:val="20"/>
        </w:rPr>
        <w:tab/>
      </w:r>
      <w:r w:rsidRPr="007C5C81">
        <w:rPr>
          <w:sz w:val="20"/>
          <w:szCs w:val="20"/>
        </w:rPr>
        <w:tab/>
        <w:t>Brian Cunningham</w:t>
      </w:r>
      <w:r w:rsidRPr="007C5C81">
        <w:rPr>
          <w:sz w:val="20"/>
          <w:szCs w:val="20"/>
        </w:rPr>
        <w:tab/>
        <w:t>Jon Getchell</w:t>
      </w:r>
    </w:p>
    <w:p w:rsidR="00401227" w:rsidRPr="007C5C81" w:rsidRDefault="00401227" w:rsidP="00401227">
      <w:pPr>
        <w:tabs>
          <w:tab w:val="left" w:pos="1440"/>
        </w:tabs>
        <w:rPr>
          <w:sz w:val="20"/>
          <w:szCs w:val="20"/>
        </w:rPr>
      </w:pPr>
      <w:r w:rsidRPr="007C5C81">
        <w:rPr>
          <w:sz w:val="20"/>
          <w:szCs w:val="20"/>
        </w:rPr>
        <w:t>Sheila Iszler</w:t>
      </w:r>
      <w:r w:rsidRPr="007C5C81">
        <w:rPr>
          <w:sz w:val="20"/>
          <w:szCs w:val="20"/>
        </w:rPr>
        <w:tab/>
      </w:r>
      <w:r w:rsidRPr="007C5C81">
        <w:rPr>
          <w:sz w:val="20"/>
          <w:szCs w:val="20"/>
        </w:rPr>
        <w:tab/>
        <w:t>Lenny Larson</w:t>
      </w:r>
      <w:r w:rsidRPr="007C5C81">
        <w:rPr>
          <w:sz w:val="20"/>
          <w:szCs w:val="20"/>
        </w:rPr>
        <w:tab/>
      </w:r>
      <w:r w:rsidRPr="007C5C81">
        <w:rPr>
          <w:sz w:val="20"/>
          <w:szCs w:val="20"/>
        </w:rPr>
        <w:tab/>
        <w:t>Jennifer McGahan</w:t>
      </w:r>
      <w:r w:rsidRPr="007C5C81">
        <w:rPr>
          <w:sz w:val="20"/>
          <w:szCs w:val="20"/>
        </w:rPr>
        <w:tab/>
        <w:t>Brian McNutt</w:t>
      </w:r>
    </w:p>
    <w:p w:rsidR="00401227" w:rsidRPr="007C5C81" w:rsidRDefault="00401227" w:rsidP="00401227">
      <w:pPr>
        <w:tabs>
          <w:tab w:val="left" w:pos="1440"/>
        </w:tabs>
        <w:rPr>
          <w:sz w:val="20"/>
          <w:szCs w:val="20"/>
        </w:rPr>
      </w:pPr>
      <w:r w:rsidRPr="007C5C81">
        <w:rPr>
          <w:sz w:val="20"/>
          <w:szCs w:val="20"/>
        </w:rPr>
        <w:t>Karen Moerman</w:t>
      </w:r>
      <w:r w:rsidRPr="007C5C81">
        <w:rPr>
          <w:sz w:val="20"/>
          <w:szCs w:val="20"/>
        </w:rPr>
        <w:tab/>
      </w:r>
      <w:r w:rsidRPr="007C5C81">
        <w:rPr>
          <w:sz w:val="20"/>
          <w:szCs w:val="20"/>
        </w:rPr>
        <w:tab/>
        <w:t>Danielle Topping</w:t>
      </w:r>
      <w:r w:rsidRPr="007C5C81">
        <w:rPr>
          <w:sz w:val="20"/>
          <w:szCs w:val="20"/>
        </w:rPr>
        <w:tab/>
        <w:t>Kenny Vannatta</w:t>
      </w:r>
      <w:r w:rsidRPr="007C5C81">
        <w:rPr>
          <w:sz w:val="20"/>
          <w:szCs w:val="20"/>
        </w:rPr>
        <w:tab/>
      </w:r>
      <w:r w:rsidRPr="007C5C81">
        <w:rPr>
          <w:sz w:val="20"/>
          <w:szCs w:val="20"/>
        </w:rPr>
        <w:tab/>
        <w:t>Jeff Waddell</w:t>
      </w:r>
    </w:p>
    <w:p w:rsidR="00401227" w:rsidRPr="007C5C81" w:rsidRDefault="00401227" w:rsidP="00401227">
      <w:pPr>
        <w:tabs>
          <w:tab w:val="left" w:pos="1440"/>
        </w:tabs>
        <w:rPr>
          <w:sz w:val="20"/>
          <w:szCs w:val="20"/>
        </w:rPr>
      </w:pPr>
      <w:r w:rsidRPr="007C5C81">
        <w:rPr>
          <w:sz w:val="20"/>
          <w:szCs w:val="20"/>
        </w:rPr>
        <w:t>Michael Waddell</w:t>
      </w:r>
      <w:r w:rsidRPr="007C5C81">
        <w:rPr>
          <w:sz w:val="20"/>
          <w:szCs w:val="20"/>
        </w:rPr>
        <w:tab/>
        <w:t>Taycia Yockim</w:t>
      </w:r>
    </w:p>
    <w:p w:rsidR="00401227" w:rsidRPr="00401227" w:rsidRDefault="00401227" w:rsidP="00401227">
      <w:pPr>
        <w:pStyle w:val="ListParagraph"/>
        <w:numPr>
          <w:ilvl w:val="0"/>
          <w:numId w:val="29"/>
        </w:numPr>
        <w:tabs>
          <w:tab w:val="left" w:pos="1440"/>
        </w:tabs>
        <w:rPr>
          <w:sz w:val="21"/>
          <w:szCs w:val="21"/>
        </w:rPr>
      </w:pPr>
      <w:r>
        <w:rPr>
          <w:i/>
          <w:sz w:val="21"/>
          <w:szCs w:val="21"/>
        </w:rPr>
        <w:t>Food Service</w:t>
      </w:r>
    </w:p>
    <w:p w:rsidR="00401227" w:rsidRPr="007C5C81" w:rsidRDefault="003E2300" w:rsidP="00401227">
      <w:pPr>
        <w:tabs>
          <w:tab w:val="left" w:pos="1440"/>
        </w:tabs>
        <w:rPr>
          <w:sz w:val="20"/>
          <w:szCs w:val="20"/>
        </w:rPr>
      </w:pPr>
      <w:r w:rsidRPr="007C5C81">
        <w:rPr>
          <w:sz w:val="20"/>
          <w:szCs w:val="20"/>
        </w:rPr>
        <w:t>Charles Couture</w:t>
      </w:r>
      <w:r w:rsidRPr="007C5C81">
        <w:rPr>
          <w:sz w:val="20"/>
          <w:szCs w:val="20"/>
        </w:rPr>
        <w:tab/>
      </w:r>
      <w:r w:rsidRPr="007C5C81">
        <w:rPr>
          <w:sz w:val="20"/>
          <w:szCs w:val="20"/>
        </w:rPr>
        <w:tab/>
        <w:t>Rose Couture</w:t>
      </w:r>
      <w:r w:rsidRPr="007C5C81">
        <w:rPr>
          <w:sz w:val="20"/>
          <w:szCs w:val="20"/>
        </w:rPr>
        <w:tab/>
      </w:r>
      <w:r w:rsidRPr="007C5C81">
        <w:rPr>
          <w:sz w:val="20"/>
          <w:szCs w:val="20"/>
        </w:rPr>
        <w:tab/>
        <w:t>Beth Cross</w:t>
      </w:r>
      <w:r w:rsidRPr="007C5C81">
        <w:rPr>
          <w:sz w:val="20"/>
          <w:szCs w:val="20"/>
        </w:rPr>
        <w:tab/>
      </w:r>
      <w:r w:rsidRPr="007C5C81">
        <w:rPr>
          <w:sz w:val="20"/>
          <w:szCs w:val="20"/>
        </w:rPr>
        <w:tab/>
        <w:t>Nicole Enriquez</w:t>
      </w:r>
    </w:p>
    <w:p w:rsidR="003E2300" w:rsidRPr="007C5C81" w:rsidRDefault="003E2300" w:rsidP="00401227">
      <w:pPr>
        <w:tabs>
          <w:tab w:val="left" w:pos="1440"/>
        </w:tabs>
        <w:rPr>
          <w:sz w:val="20"/>
          <w:szCs w:val="20"/>
        </w:rPr>
      </w:pPr>
      <w:r w:rsidRPr="007C5C81">
        <w:rPr>
          <w:sz w:val="20"/>
          <w:szCs w:val="20"/>
        </w:rPr>
        <w:t>Kellee Goetz</w:t>
      </w:r>
      <w:r w:rsidRPr="007C5C81">
        <w:rPr>
          <w:sz w:val="20"/>
          <w:szCs w:val="20"/>
        </w:rPr>
        <w:tab/>
      </w:r>
      <w:r w:rsidRPr="007C5C81">
        <w:rPr>
          <w:sz w:val="20"/>
          <w:szCs w:val="20"/>
        </w:rPr>
        <w:tab/>
        <w:t>Dru Jones</w:t>
      </w:r>
      <w:r w:rsidRPr="007C5C81">
        <w:rPr>
          <w:sz w:val="20"/>
          <w:szCs w:val="20"/>
        </w:rPr>
        <w:tab/>
      </w:r>
      <w:r w:rsidRPr="007C5C81">
        <w:rPr>
          <w:sz w:val="20"/>
          <w:szCs w:val="20"/>
        </w:rPr>
        <w:tab/>
        <w:t>Mary Lake</w:t>
      </w:r>
      <w:r w:rsidRPr="007C5C81">
        <w:rPr>
          <w:sz w:val="20"/>
          <w:szCs w:val="20"/>
        </w:rPr>
        <w:tab/>
      </w:r>
      <w:r w:rsidRPr="007C5C81">
        <w:rPr>
          <w:sz w:val="20"/>
          <w:szCs w:val="20"/>
        </w:rPr>
        <w:tab/>
        <w:t>Barbara Luke</w:t>
      </w:r>
    </w:p>
    <w:p w:rsidR="003E2300" w:rsidRPr="007C5C81" w:rsidRDefault="003E2300" w:rsidP="00401227">
      <w:pPr>
        <w:tabs>
          <w:tab w:val="left" w:pos="1440"/>
        </w:tabs>
        <w:rPr>
          <w:sz w:val="20"/>
          <w:szCs w:val="20"/>
        </w:rPr>
      </w:pPr>
      <w:r w:rsidRPr="007C5C81">
        <w:rPr>
          <w:sz w:val="20"/>
          <w:szCs w:val="20"/>
        </w:rPr>
        <w:t>Bobbie Nelson</w:t>
      </w:r>
      <w:r w:rsidRPr="007C5C81">
        <w:rPr>
          <w:sz w:val="20"/>
          <w:szCs w:val="20"/>
        </w:rPr>
        <w:tab/>
      </w:r>
      <w:r w:rsidRPr="007C5C81">
        <w:rPr>
          <w:sz w:val="20"/>
          <w:szCs w:val="20"/>
        </w:rPr>
        <w:tab/>
        <w:t>Pam Radke</w:t>
      </w:r>
      <w:r w:rsidRPr="007C5C81">
        <w:rPr>
          <w:sz w:val="20"/>
          <w:szCs w:val="20"/>
        </w:rPr>
        <w:tab/>
      </w:r>
      <w:r w:rsidRPr="007C5C81">
        <w:rPr>
          <w:sz w:val="20"/>
          <w:szCs w:val="20"/>
        </w:rPr>
        <w:tab/>
        <w:t>Jenifer Verhasselt</w:t>
      </w:r>
      <w:r w:rsidRPr="007C5C81">
        <w:rPr>
          <w:sz w:val="20"/>
          <w:szCs w:val="20"/>
        </w:rPr>
        <w:tab/>
        <w:t>Renita Welnel</w:t>
      </w:r>
    </w:p>
    <w:p w:rsidR="003E2300" w:rsidRPr="007C5C81" w:rsidRDefault="003E2300" w:rsidP="00401227">
      <w:pPr>
        <w:tabs>
          <w:tab w:val="left" w:pos="1440"/>
        </w:tabs>
        <w:rPr>
          <w:sz w:val="20"/>
          <w:szCs w:val="20"/>
        </w:rPr>
      </w:pPr>
      <w:r w:rsidRPr="007C5C81">
        <w:rPr>
          <w:sz w:val="20"/>
          <w:szCs w:val="20"/>
        </w:rPr>
        <w:t>Taycia Yockim</w:t>
      </w:r>
    </w:p>
    <w:p w:rsidR="003E2300" w:rsidRPr="003E2300" w:rsidRDefault="003E2300" w:rsidP="003E2300">
      <w:pPr>
        <w:pStyle w:val="ListParagraph"/>
        <w:numPr>
          <w:ilvl w:val="0"/>
          <w:numId w:val="29"/>
        </w:numPr>
        <w:tabs>
          <w:tab w:val="left" w:pos="1440"/>
        </w:tabs>
        <w:rPr>
          <w:sz w:val="21"/>
          <w:szCs w:val="21"/>
        </w:rPr>
      </w:pPr>
      <w:r>
        <w:rPr>
          <w:i/>
          <w:sz w:val="21"/>
          <w:szCs w:val="21"/>
        </w:rPr>
        <w:t>Secretary</w:t>
      </w:r>
    </w:p>
    <w:p w:rsidR="003E2300" w:rsidRPr="007C5C81" w:rsidRDefault="003E2300" w:rsidP="003E2300">
      <w:pPr>
        <w:tabs>
          <w:tab w:val="left" w:pos="1440"/>
        </w:tabs>
        <w:rPr>
          <w:sz w:val="20"/>
          <w:szCs w:val="20"/>
        </w:rPr>
      </w:pPr>
      <w:r w:rsidRPr="007C5C81">
        <w:rPr>
          <w:sz w:val="20"/>
          <w:szCs w:val="20"/>
        </w:rPr>
        <w:t>Ali Borg</w:t>
      </w:r>
      <w:r w:rsidRPr="007C5C81">
        <w:rPr>
          <w:sz w:val="20"/>
          <w:szCs w:val="20"/>
        </w:rPr>
        <w:tab/>
      </w:r>
      <w:r w:rsidRPr="007C5C81">
        <w:rPr>
          <w:sz w:val="20"/>
          <w:szCs w:val="20"/>
        </w:rPr>
        <w:tab/>
        <w:t>Michelle Bruner</w:t>
      </w:r>
      <w:r w:rsidRPr="007C5C81">
        <w:rPr>
          <w:sz w:val="20"/>
          <w:szCs w:val="20"/>
        </w:rPr>
        <w:tab/>
      </w:r>
      <w:r w:rsidRPr="007C5C81">
        <w:rPr>
          <w:sz w:val="20"/>
          <w:szCs w:val="20"/>
        </w:rPr>
        <w:tab/>
        <w:t>Petra Candee</w:t>
      </w:r>
      <w:r w:rsidRPr="007C5C81">
        <w:rPr>
          <w:sz w:val="20"/>
          <w:szCs w:val="20"/>
        </w:rPr>
        <w:tab/>
      </w:r>
      <w:r w:rsidRPr="007C5C81">
        <w:rPr>
          <w:sz w:val="20"/>
          <w:szCs w:val="20"/>
        </w:rPr>
        <w:tab/>
        <w:t>Jennifer Lunderby</w:t>
      </w:r>
    </w:p>
    <w:p w:rsidR="003E2300" w:rsidRPr="007C5C81" w:rsidRDefault="003E2300" w:rsidP="003E2300">
      <w:pPr>
        <w:tabs>
          <w:tab w:val="left" w:pos="1440"/>
        </w:tabs>
        <w:rPr>
          <w:sz w:val="20"/>
          <w:szCs w:val="20"/>
        </w:rPr>
      </w:pPr>
      <w:r w:rsidRPr="007C5C81">
        <w:rPr>
          <w:sz w:val="20"/>
          <w:szCs w:val="20"/>
        </w:rPr>
        <w:t>Lisa Morehouse</w:t>
      </w:r>
      <w:r w:rsidRPr="007C5C81">
        <w:rPr>
          <w:sz w:val="20"/>
          <w:szCs w:val="20"/>
        </w:rPr>
        <w:tab/>
      </w:r>
      <w:r w:rsidRPr="007C5C81">
        <w:rPr>
          <w:sz w:val="20"/>
          <w:szCs w:val="20"/>
        </w:rPr>
        <w:tab/>
        <w:t>Jane Nicolaus</w:t>
      </w:r>
      <w:r w:rsidRPr="007C5C81">
        <w:rPr>
          <w:sz w:val="20"/>
          <w:szCs w:val="20"/>
        </w:rPr>
        <w:tab/>
      </w:r>
      <w:r w:rsidRPr="007C5C81">
        <w:rPr>
          <w:sz w:val="20"/>
          <w:szCs w:val="20"/>
        </w:rPr>
        <w:tab/>
        <w:t>Susan Spangler</w:t>
      </w:r>
      <w:r w:rsidRPr="007C5C81">
        <w:rPr>
          <w:sz w:val="20"/>
          <w:szCs w:val="20"/>
        </w:rPr>
        <w:tab/>
      </w:r>
      <w:r w:rsidRPr="007C5C81">
        <w:rPr>
          <w:sz w:val="20"/>
          <w:szCs w:val="20"/>
        </w:rPr>
        <w:tab/>
        <w:t>Maria Peters</w:t>
      </w:r>
    </w:p>
    <w:p w:rsidR="003E2300" w:rsidRPr="007C5C81" w:rsidRDefault="003E2300" w:rsidP="003E2300">
      <w:pPr>
        <w:tabs>
          <w:tab w:val="left" w:pos="1440"/>
        </w:tabs>
        <w:rPr>
          <w:sz w:val="20"/>
          <w:szCs w:val="20"/>
        </w:rPr>
      </w:pPr>
      <w:r w:rsidRPr="007C5C81">
        <w:rPr>
          <w:sz w:val="20"/>
          <w:szCs w:val="20"/>
        </w:rPr>
        <w:t>Carla Verhasselt</w:t>
      </w:r>
    </w:p>
    <w:p w:rsidR="00ED348F" w:rsidRPr="003E2300" w:rsidRDefault="003E2300" w:rsidP="003E2300">
      <w:pPr>
        <w:pStyle w:val="ListParagraph"/>
        <w:numPr>
          <w:ilvl w:val="0"/>
          <w:numId w:val="29"/>
        </w:numPr>
        <w:jc w:val="both"/>
        <w:rPr>
          <w:sz w:val="21"/>
          <w:szCs w:val="21"/>
        </w:rPr>
      </w:pPr>
      <w:r>
        <w:rPr>
          <w:i/>
          <w:sz w:val="21"/>
          <w:szCs w:val="21"/>
        </w:rPr>
        <w:t>Transportation</w:t>
      </w:r>
    </w:p>
    <w:p w:rsidR="003E2300" w:rsidRPr="007C5C81" w:rsidRDefault="003E2300" w:rsidP="003E2300">
      <w:pPr>
        <w:jc w:val="both"/>
        <w:rPr>
          <w:sz w:val="20"/>
          <w:szCs w:val="20"/>
        </w:rPr>
      </w:pPr>
      <w:r w:rsidRPr="007C5C81">
        <w:rPr>
          <w:sz w:val="20"/>
          <w:szCs w:val="20"/>
        </w:rPr>
        <w:t>Matt Buske</w:t>
      </w:r>
      <w:r w:rsidRPr="007C5C81">
        <w:rPr>
          <w:sz w:val="20"/>
          <w:szCs w:val="20"/>
        </w:rPr>
        <w:tab/>
      </w:r>
      <w:r w:rsidRPr="007C5C81">
        <w:rPr>
          <w:sz w:val="20"/>
          <w:szCs w:val="20"/>
        </w:rPr>
        <w:tab/>
        <w:t>Ann Cummings</w:t>
      </w:r>
      <w:r w:rsidRPr="007C5C81">
        <w:rPr>
          <w:sz w:val="20"/>
          <w:szCs w:val="20"/>
        </w:rPr>
        <w:tab/>
      </w:r>
      <w:r w:rsidRPr="007C5C81">
        <w:rPr>
          <w:sz w:val="20"/>
          <w:szCs w:val="20"/>
        </w:rPr>
        <w:tab/>
        <w:t>Charles Cummings</w:t>
      </w:r>
      <w:r w:rsidRPr="007C5C81">
        <w:rPr>
          <w:sz w:val="20"/>
          <w:szCs w:val="20"/>
        </w:rPr>
        <w:tab/>
        <w:t>Tami Edinger</w:t>
      </w:r>
      <w:r w:rsidRPr="007C5C81">
        <w:rPr>
          <w:sz w:val="20"/>
          <w:szCs w:val="20"/>
        </w:rPr>
        <w:tab/>
      </w:r>
      <w:r w:rsidRPr="007C5C81">
        <w:rPr>
          <w:sz w:val="20"/>
          <w:szCs w:val="20"/>
        </w:rPr>
        <w:tab/>
      </w:r>
    </w:p>
    <w:p w:rsidR="003E2300" w:rsidRPr="007C5C81" w:rsidRDefault="003E2300" w:rsidP="003E2300">
      <w:pPr>
        <w:jc w:val="both"/>
        <w:rPr>
          <w:sz w:val="20"/>
          <w:szCs w:val="20"/>
        </w:rPr>
      </w:pPr>
      <w:r w:rsidRPr="007C5C81">
        <w:rPr>
          <w:sz w:val="20"/>
          <w:szCs w:val="20"/>
        </w:rPr>
        <w:t>Louise Iversen</w:t>
      </w:r>
      <w:r w:rsidRPr="007C5C81">
        <w:rPr>
          <w:sz w:val="20"/>
          <w:szCs w:val="20"/>
        </w:rPr>
        <w:tab/>
      </w:r>
      <w:r w:rsidRPr="007C5C81">
        <w:rPr>
          <w:sz w:val="20"/>
          <w:szCs w:val="20"/>
        </w:rPr>
        <w:tab/>
        <w:t>Brian LeFors</w:t>
      </w:r>
      <w:r w:rsidRPr="007C5C81">
        <w:rPr>
          <w:sz w:val="20"/>
          <w:szCs w:val="20"/>
        </w:rPr>
        <w:tab/>
      </w:r>
      <w:r w:rsidRPr="007C5C81">
        <w:rPr>
          <w:sz w:val="20"/>
          <w:szCs w:val="20"/>
        </w:rPr>
        <w:tab/>
        <w:t>Nikole LeFors</w:t>
      </w:r>
      <w:r w:rsidRPr="007C5C81">
        <w:rPr>
          <w:sz w:val="20"/>
          <w:szCs w:val="20"/>
        </w:rPr>
        <w:tab/>
      </w:r>
      <w:r w:rsidRPr="007C5C81">
        <w:rPr>
          <w:sz w:val="20"/>
          <w:szCs w:val="20"/>
        </w:rPr>
        <w:tab/>
        <w:t>Shelley Moran</w:t>
      </w:r>
    </w:p>
    <w:p w:rsidR="003E2300" w:rsidRDefault="003E2300" w:rsidP="003E2300">
      <w:pPr>
        <w:jc w:val="both"/>
        <w:rPr>
          <w:sz w:val="21"/>
          <w:szCs w:val="21"/>
        </w:rPr>
      </w:pPr>
      <w:r w:rsidRPr="007C5C81">
        <w:rPr>
          <w:sz w:val="20"/>
          <w:szCs w:val="20"/>
        </w:rPr>
        <w:t>Ernest Taylor</w:t>
      </w:r>
    </w:p>
    <w:p w:rsidR="00ED348F" w:rsidRPr="002E2B0D" w:rsidRDefault="004F15A7" w:rsidP="00903DF1">
      <w:pPr>
        <w:tabs>
          <w:tab w:val="left" w:pos="1440"/>
        </w:tabs>
        <w:ind w:left="2160" w:hanging="2160"/>
        <w:rPr>
          <w:sz w:val="21"/>
          <w:szCs w:val="21"/>
        </w:rPr>
      </w:pPr>
      <w:r>
        <w:rPr>
          <w:b/>
          <w:sz w:val="21"/>
          <w:szCs w:val="21"/>
        </w:rPr>
        <w:t xml:space="preserve">- </w:t>
      </w:r>
      <w:r w:rsidR="00ED348F" w:rsidRPr="002E2B0D">
        <w:rPr>
          <w:b/>
          <w:sz w:val="21"/>
          <w:szCs w:val="21"/>
        </w:rPr>
        <w:t>2016-2017 Co-Curricular/Advisor Agreements</w:t>
      </w:r>
      <w:r w:rsidR="00ED348F" w:rsidRPr="002E2B0D">
        <w:rPr>
          <w:b/>
          <w:sz w:val="21"/>
          <w:szCs w:val="21"/>
        </w:rPr>
        <w:tab/>
      </w:r>
      <w:r w:rsidR="00ED348F" w:rsidRPr="002E2B0D">
        <w:rPr>
          <w:b/>
          <w:sz w:val="21"/>
          <w:szCs w:val="21"/>
        </w:rPr>
        <w:tab/>
      </w:r>
    </w:p>
    <w:p w:rsidR="00ED348F" w:rsidRPr="007C5C81" w:rsidRDefault="00237E22" w:rsidP="00ED348F">
      <w:pPr>
        <w:jc w:val="both"/>
        <w:rPr>
          <w:sz w:val="20"/>
          <w:szCs w:val="20"/>
        </w:rPr>
      </w:pPr>
      <w:r w:rsidRPr="007C5C81">
        <w:rPr>
          <w:sz w:val="20"/>
          <w:szCs w:val="20"/>
        </w:rPr>
        <w:t>Gail Staffanson- Speech &amp; Drama Head Coach</w:t>
      </w:r>
      <w:r w:rsidRPr="007C5C81">
        <w:rPr>
          <w:sz w:val="20"/>
          <w:szCs w:val="20"/>
        </w:rPr>
        <w:tab/>
        <w:t>Christy Pierce – Speech &amp; Drama Assistant</w:t>
      </w:r>
    </w:p>
    <w:p w:rsidR="00237E22" w:rsidRPr="007C5C81" w:rsidRDefault="00237E22" w:rsidP="00ED348F">
      <w:pPr>
        <w:jc w:val="both"/>
        <w:rPr>
          <w:sz w:val="20"/>
          <w:szCs w:val="20"/>
        </w:rPr>
      </w:pPr>
      <w:r w:rsidRPr="007C5C81">
        <w:rPr>
          <w:sz w:val="20"/>
          <w:szCs w:val="20"/>
        </w:rPr>
        <w:t>Kilee Sundt – MS &amp; HS Band</w:t>
      </w:r>
      <w:r w:rsidRPr="007C5C81">
        <w:rPr>
          <w:sz w:val="20"/>
          <w:szCs w:val="20"/>
        </w:rPr>
        <w:tab/>
      </w:r>
      <w:r w:rsidRPr="007C5C81">
        <w:rPr>
          <w:sz w:val="20"/>
          <w:szCs w:val="20"/>
        </w:rPr>
        <w:tab/>
      </w:r>
      <w:r w:rsidR="008627E7" w:rsidRPr="007C5C81">
        <w:rPr>
          <w:sz w:val="20"/>
          <w:szCs w:val="20"/>
        </w:rPr>
        <w:tab/>
      </w:r>
      <w:r w:rsidRPr="007C5C81">
        <w:rPr>
          <w:sz w:val="20"/>
          <w:szCs w:val="20"/>
        </w:rPr>
        <w:t>Denice Rauch – MS &amp; HS Choral</w:t>
      </w:r>
      <w:r w:rsidRPr="007C5C81">
        <w:rPr>
          <w:sz w:val="20"/>
          <w:szCs w:val="20"/>
        </w:rPr>
        <w:tab/>
      </w:r>
      <w:r w:rsidRPr="007C5C81">
        <w:rPr>
          <w:sz w:val="20"/>
          <w:szCs w:val="20"/>
        </w:rPr>
        <w:tab/>
      </w:r>
    </w:p>
    <w:p w:rsidR="00237E22" w:rsidRPr="007C5C81" w:rsidRDefault="00237E22" w:rsidP="00ED348F">
      <w:pPr>
        <w:jc w:val="both"/>
        <w:rPr>
          <w:sz w:val="20"/>
          <w:szCs w:val="20"/>
        </w:rPr>
      </w:pPr>
      <w:r w:rsidRPr="007C5C81">
        <w:rPr>
          <w:sz w:val="20"/>
          <w:szCs w:val="20"/>
        </w:rPr>
        <w:t>Janet Spracklin – Elementary Music</w:t>
      </w:r>
      <w:r w:rsidRPr="007C5C81">
        <w:rPr>
          <w:sz w:val="20"/>
          <w:szCs w:val="20"/>
        </w:rPr>
        <w:tab/>
      </w:r>
      <w:r w:rsidRPr="007C5C81">
        <w:rPr>
          <w:sz w:val="20"/>
          <w:szCs w:val="20"/>
        </w:rPr>
        <w:tab/>
        <w:t>Ted Fulgham – FFA Advisor</w:t>
      </w:r>
    </w:p>
    <w:p w:rsidR="00237E22" w:rsidRPr="007C5C81" w:rsidRDefault="00237E22" w:rsidP="00ED348F">
      <w:pPr>
        <w:jc w:val="both"/>
        <w:rPr>
          <w:sz w:val="20"/>
          <w:szCs w:val="20"/>
        </w:rPr>
      </w:pPr>
      <w:r w:rsidRPr="007C5C81">
        <w:rPr>
          <w:sz w:val="20"/>
          <w:szCs w:val="20"/>
        </w:rPr>
        <w:t>Roger Merritt – Skills Advisor</w:t>
      </w:r>
      <w:r w:rsidRPr="007C5C81">
        <w:rPr>
          <w:sz w:val="20"/>
          <w:szCs w:val="20"/>
        </w:rPr>
        <w:tab/>
      </w:r>
      <w:r w:rsidRPr="007C5C81">
        <w:rPr>
          <w:sz w:val="20"/>
          <w:szCs w:val="20"/>
        </w:rPr>
        <w:tab/>
      </w:r>
      <w:r w:rsidR="008627E7" w:rsidRPr="007C5C81">
        <w:rPr>
          <w:sz w:val="20"/>
          <w:szCs w:val="20"/>
        </w:rPr>
        <w:tab/>
        <w:t>Jeanne Lang – FLA Advisor</w:t>
      </w:r>
    </w:p>
    <w:p w:rsidR="008627E7" w:rsidRPr="007C5C81" w:rsidRDefault="008627E7" w:rsidP="00ED348F">
      <w:pPr>
        <w:jc w:val="both"/>
        <w:rPr>
          <w:sz w:val="20"/>
          <w:szCs w:val="20"/>
        </w:rPr>
      </w:pPr>
      <w:r w:rsidRPr="007C5C81">
        <w:rPr>
          <w:sz w:val="20"/>
          <w:szCs w:val="20"/>
        </w:rPr>
        <w:t>Jennifer King/Kami Cox – BPA Co-Advisors</w:t>
      </w:r>
      <w:r w:rsidRPr="007C5C81">
        <w:rPr>
          <w:sz w:val="20"/>
          <w:szCs w:val="20"/>
        </w:rPr>
        <w:tab/>
        <w:t>Yvonne Gebhardt – HS Academics</w:t>
      </w:r>
    </w:p>
    <w:p w:rsidR="008627E7" w:rsidRPr="007C5C81" w:rsidRDefault="008627E7" w:rsidP="00ED348F">
      <w:pPr>
        <w:jc w:val="both"/>
        <w:rPr>
          <w:sz w:val="20"/>
          <w:szCs w:val="20"/>
        </w:rPr>
      </w:pPr>
      <w:r w:rsidRPr="007C5C81">
        <w:rPr>
          <w:sz w:val="20"/>
          <w:szCs w:val="20"/>
        </w:rPr>
        <w:t>Marie Holler – MS Academics</w:t>
      </w:r>
      <w:r w:rsidRPr="007C5C81">
        <w:rPr>
          <w:sz w:val="20"/>
          <w:szCs w:val="20"/>
        </w:rPr>
        <w:tab/>
      </w:r>
      <w:r w:rsidRPr="007C5C81">
        <w:rPr>
          <w:sz w:val="20"/>
          <w:szCs w:val="20"/>
        </w:rPr>
        <w:tab/>
      </w:r>
      <w:r w:rsidRPr="007C5C81">
        <w:rPr>
          <w:sz w:val="20"/>
          <w:szCs w:val="20"/>
        </w:rPr>
        <w:tab/>
        <w:t>Lacey Nevins- MS Student Council</w:t>
      </w:r>
    </w:p>
    <w:p w:rsidR="008627E7" w:rsidRPr="007C5C81" w:rsidRDefault="008627E7" w:rsidP="00ED348F">
      <w:pPr>
        <w:jc w:val="both"/>
        <w:rPr>
          <w:sz w:val="20"/>
          <w:szCs w:val="20"/>
        </w:rPr>
      </w:pPr>
      <w:r w:rsidRPr="007C5C81">
        <w:rPr>
          <w:sz w:val="20"/>
          <w:szCs w:val="20"/>
        </w:rPr>
        <w:t>Peggy Strupp/Nicole Franklin – Foreign Exchange Co-Advisors</w:t>
      </w:r>
    </w:p>
    <w:p w:rsidR="008627E7" w:rsidRPr="007C5C81" w:rsidRDefault="008627E7" w:rsidP="00ED348F">
      <w:pPr>
        <w:jc w:val="both"/>
        <w:rPr>
          <w:sz w:val="20"/>
          <w:szCs w:val="20"/>
        </w:rPr>
      </w:pPr>
      <w:r w:rsidRPr="007C5C81">
        <w:rPr>
          <w:sz w:val="20"/>
          <w:szCs w:val="20"/>
        </w:rPr>
        <w:t>David McDonald – Science Club</w:t>
      </w:r>
      <w:r w:rsidRPr="007C5C81">
        <w:rPr>
          <w:sz w:val="20"/>
          <w:szCs w:val="20"/>
        </w:rPr>
        <w:tab/>
      </w:r>
      <w:r w:rsidRPr="007C5C81">
        <w:rPr>
          <w:sz w:val="20"/>
          <w:szCs w:val="20"/>
        </w:rPr>
        <w:tab/>
      </w:r>
      <w:r w:rsidRPr="007C5C81">
        <w:rPr>
          <w:sz w:val="20"/>
          <w:szCs w:val="20"/>
        </w:rPr>
        <w:tab/>
        <w:t>Janet Brannan – Title IX</w:t>
      </w:r>
    </w:p>
    <w:p w:rsidR="008627E7" w:rsidRPr="007C5C81" w:rsidRDefault="008627E7" w:rsidP="00ED348F">
      <w:pPr>
        <w:jc w:val="both"/>
        <w:rPr>
          <w:sz w:val="20"/>
          <w:szCs w:val="20"/>
        </w:rPr>
      </w:pPr>
      <w:r w:rsidRPr="007C5C81">
        <w:rPr>
          <w:sz w:val="20"/>
          <w:szCs w:val="20"/>
        </w:rPr>
        <w:t>Richland Opportunities, Inc. – Talon</w:t>
      </w:r>
      <w:r w:rsidRPr="007C5C81">
        <w:rPr>
          <w:sz w:val="20"/>
          <w:szCs w:val="20"/>
        </w:rPr>
        <w:tab/>
      </w:r>
      <w:r w:rsidRPr="007C5C81">
        <w:rPr>
          <w:sz w:val="20"/>
          <w:szCs w:val="20"/>
        </w:rPr>
        <w:tab/>
        <w:t>Christy Pierce – Play Advisor</w:t>
      </w:r>
    </w:p>
    <w:p w:rsidR="008627E7" w:rsidRPr="007C5C81" w:rsidRDefault="008627E7" w:rsidP="00ED348F">
      <w:pPr>
        <w:jc w:val="both"/>
        <w:rPr>
          <w:sz w:val="20"/>
          <w:szCs w:val="20"/>
        </w:rPr>
      </w:pPr>
      <w:r w:rsidRPr="007C5C81">
        <w:rPr>
          <w:sz w:val="20"/>
          <w:szCs w:val="20"/>
        </w:rPr>
        <w:t>Michael Waddell – MS Auditorium Manager</w:t>
      </w:r>
    </w:p>
    <w:p w:rsidR="00ED348F" w:rsidRPr="002E2B0D" w:rsidRDefault="007A5FD1" w:rsidP="00ED348F">
      <w:pPr>
        <w:tabs>
          <w:tab w:val="left" w:pos="1440"/>
        </w:tabs>
        <w:ind w:left="2160" w:hanging="2160"/>
        <w:rPr>
          <w:b/>
          <w:sz w:val="21"/>
          <w:szCs w:val="21"/>
        </w:rPr>
      </w:pPr>
      <w:r>
        <w:rPr>
          <w:b/>
          <w:sz w:val="21"/>
          <w:szCs w:val="21"/>
        </w:rPr>
        <w:t xml:space="preserve">- </w:t>
      </w:r>
      <w:r w:rsidR="00ED348F" w:rsidRPr="002E2B0D">
        <w:rPr>
          <w:b/>
          <w:sz w:val="21"/>
          <w:szCs w:val="21"/>
        </w:rPr>
        <w:t xml:space="preserve">2016-2017 Extended Day Contracts                                              </w:t>
      </w:r>
    </w:p>
    <w:p w:rsidR="00AB570D" w:rsidRPr="007C5C81" w:rsidRDefault="00ED348F" w:rsidP="00AB570D">
      <w:pPr>
        <w:ind w:left="720"/>
        <w:rPr>
          <w:sz w:val="20"/>
          <w:szCs w:val="20"/>
        </w:rPr>
      </w:pPr>
      <w:r w:rsidRPr="007C5C81">
        <w:rPr>
          <w:sz w:val="20"/>
          <w:szCs w:val="20"/>
        </w:rPr>
        <w:t>Terry Bolen—Counselor:</w:t>
      </w:r>
      <w:r w:rsidRPr="007C5C81">
        <w:rPr>
          <w:sz w:val="20"/>
          <w:szCs w:val="20"/>
        </w:rPr>
        <w:tab/>
        <w:t xml:space="preserve">  </w:t>
      </w:r>
      <w:r w:rsidR="007A5FD1" w:rsidRPr="007C5C81">
        <w:rPr>
          <w:sz w:val="20"/>
          <w:szCs w:val="20"/>
        </w:rPr>
        <w:t xml:space="preserve">  </w:t>
      </w:r>
      <w:r w:rsidRPr="007C5C81">
        <w:rPr>
          <w:sz w:val="20"/>
          <w:szCs w:val="20"/>
        </w:rPr>
        <w:t>5 days</w:t>
      </w:r>
      <w:r w:rsidR="00AB570D" w:rsidRPr="007C5C81">
        <w:rPr>
          <w:sz w:val="20"/>
          <w:szCs w:val="20"/>
        </w:rPr>
        <w:tab/>
      </w:r>
      <w:r w:rsidR="00AB570D" w:rsidRPr="007C5C81">
        <w:rPr>
          <w:sz w:val="20"/>
          <w:szCs w:val="20"/>
        </w:rPr>
        <w:tab/>
        <w:t>Roger Merritt—CTE:</w:t>
      </w:r>
      <w:r w:rsidR="00AB570D" w:rsidRPr="007C5C81">
        <w:rPr>
          <w:sz w:val="20"/>
          <w:szCs w:val="20"/>
        </w:rPr>
        <w:tab/>
        <w:t xml:space="preserve">    6 days</w:t>
      </w:r>
    </w:p>
    <w:p w:rsidR="006838E2" w:rsidRPr="007C5C81" w:rsidRDefault="00ED348F" w:rsidP="006838E2">
      <w:pPr>
        <w:ind w:left="720"/>
        <w:rPr>
          <w:sz w:val="20"/>
          <w:szCs w:val="20"/>
        </w:rPr>
      </w:pPr>
      <w:r w:rsidRPr="007C5C81">
        <w:rPr>
          <w:sz w:val="20"/>
          <w:szCs w:val="20"/>
        </w:rPr>
        <w:t>Linda Clark—Counselor:</w:t>
      </w:r>
      <w:r w:rsidRPr="007C5C81">
        <w:rPr>
          <w:sz w:val="20"/>
          <w:szCs w:val="20"/>
        </w:rPr>
        <w:tab/>
        <w:t xml:space="preserve">  </w:t>
      </w:r>
      <w:r w:rsidR="007A5FD1" w:rsidRPr="007C5C81">
        <w:rPr>
          <w:sz w:val="20"/>
          <w:szCs w:val="20"/>
        </w:rPr>
        <w:t xml:space="preserve">  </w:t>
      </w:r>
      <w:r w:rsidRPr="007C5C81">
        <w:rPr>
          <w:sz w:val="20"/>
          <w:szCs w:val="20"/>
        </w:rPr>
        <w:t>5 days</w:t>
      </w:r>
      <w:r w:rsidR="006838E2" w:rsidRPr="007C5C81">
        <w:rPr>
          <w:sz w:val="20"/>
          <w:szCs w:val="20"/>
        </w:rPr>
        <w:tab/>
      </w:r>
      <w:r w:rsidR="006838E2" w:rsidRPr="007C5C81">
        <w:rPr>
          <w:sz w:val="20"/>
          <w:szCs w:val="20"/>
        </w:rPr>
        <w:tab/>
        <w:t>Mary Pfau—Counselor:</w:t>
      </w:r>
      <w:r w:rsidR="006838E2" w:rsidRPr="007C5C81">
        <w:rPr>
          <w:sz w:val="20"/>
          <w:szCs w:val="20"/>
        </w:rPr>
        <w:tab/>
        <w:t xml:space="preserve">    5 days</w:t>
      </w:r>
    </w:p>
    <w:p w:rsidR="00ED348F" w:rsidRPr="007C5C81" w:rsidRDefault="00ED348F" w:rsidP="00ED348F">
      <w:pPr>
        <w:ind w:left="720"/>
        <w:rPr>
          <w:sz w:val="20"/>
          <w:szCs w:val="20"/>
        </w:rPr>
      </w:pPr>
      <w:r w:rsidRPr="007C5C81">
        <w:rPr>
          <w:sz w:val="20"/>
          <w:szCs w:val="20"/>
        </w:rPr>
        <w:t>Stacey Collins—Counselor:</w:t>
      </w:r>
      <w:r w:rsidRPr="007C5C81">
        <w:rPr>
          <w:sz w:val="20"/>
          <w:szCs w:val="20"/>
        </w:rPr>
        <w:tab/>
      </w:r>
      <w:r w:rsidR="007A5FD1" w:rsidRPr="007C5C81">
        <w:rPr>
          <w:sz w:val="20"/>
          <w:szCs w:val="20"/>
        </w:rPr>
        <w:t xml:space="preserve">  </w:t>
      </w:r>
      <w:r w:rsidRPr="007C5C81">
        <w:rPr>
          <w:sz w:val="20"/>
          <w:szCs w:val="20"/>
        </w:rPr>
        <w:t>10 days</w:t>
      </w:r>
      <w:r w:rsidR="006838E2" w:rsidRPr="007C5C81">
        <w:rPr>
          <w:sz w:val="20"/>
          <w:szCs w:val="20"/>
        </w:rPr>
        <w:tab/>
      </w:r>
      <w:r w:rsidR="006838E2" w:rsidRPr="007C5C81">
        <w:rPr>
          <w:sz w:val="20"/>
          <w:szCs w:val="20"/>
        </w:rPr>
        <w:tab/>
        <w:t>Greg Schell—Counselor:</w:t>
      </w:r>
      <w:r w:rsidR="006838E2" w:rsidRPr="007C5C81">
        <w:rPr>
          <w:sz w:val="20"/>
          <w:szCs w:val="20"/>
        </w:rPr>
        <w:tab/>
        <w:t xml:space="preserve">    5 days</w:t>
      </w:r>
    </w:p>
    <w:p w:rsidR="00ED348F" w:rsidRPr="007C5C81" w:rsidRDefault="00ED348F" w:rsidP="00ED348F">
      <w:pPr>
        <w:ind w:left="720"/>
        <w:rPr>
          <w:sz w:val="20"/>
          <w:szCs w:val="20"/>
        </w:rPr>
      </w:pPr>
      <w:r w:rsidRPr="007C5C81">
        <w:rPr>
          <w:sz w:val="20"/>
          <w:szCs w:val="20"/>
        </w:rPr>
        <w:t>Ted Fulgham—Ag. Ed.:</w:t>
      </w:r>
      <w:r w:rsidRPr="007C5C81">
        <w:rPr>
          <w:sz w:val="20"/>
          <w:szCs w:val="20"/>
        </w:rPr>
        <w:tab/>
      </w:r>
      <w:r w:rsidR="007A5FD1" w:rsidRPr="007C5C81">
        <w:rPr>
          <w:sz w:val="20"/>
          <w:szCs w:val="20"/>
        </w:rPr>
        <w:t xml:space="preserve">  </w:t>
      </w:r>
      <w:r w:rsidRPr="007C5C81">
        <w:rPr>
          <w:sz w:val="20"/>
          <w:szCs w:val="20"/>
        </w:rPr>
        <w:t>15 days</w:t>
      </w:r>
    </w:p>
    <w:p w:rsidR="00ED348F" w:rsidRPr="002E2B0D" w:rsidRDefault="006838E2" w:rsidP="00533630">
      <w:pPr>
        <w:rPr>
          <w:b/>
          <w:sz w:val="21"/>
          <w:szCs w:val="21"/>
        </w:rPr>
      </w:pPr>
      <w:r>
        <w:rPr>
          <w:b/>
          <w:sz w:val="21"/>
          <w:szCs w:val="21"/>
        </w:rPr>
        <w:t xml:space="preserve">- </w:t>
      </w:r>
      <w:r w:rsidR="008627E7">
        <w:rPr>
          <w:b/>
          <w:sz w:val="21"/>
          <w:szCs w:val="21"/>
        </w:rPr>
        <w:t xml:space="preserve">Approval of </w:t>
      </w:r>
      <w:r w:rsidR="00ED348F" w:rsidRPr="002E2B0D">
        <w:rPr>
          <w:b/>
          <w:sz w:val="21"/>
          <w:szCs w:val="21"/>
        </w:rPr>
        <w:t xml:space="preserve">Facility Fee Waiver Requests                                                             </w:t>
      </w:r>
    </w:p>
    <w:p w:rsidR="00ED348F" w:rsidRPr="007C5C81" w:rsidRDefault="00ED348F" w:rsidP="00ED348F">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jc w:val="both"/>
        <w:rPr>
          <w:rFonts w:ascii="Arial Narrow" w:hAnsi="Arial Narrow"/>
          <w:sz w:val="20"/>
          <w:szCs w:val="20"/>
        </w:rPr>
      </w:pPr>
      <w:r w:rsidRPr="002E2B0D">
        <w:rPr>
          <w:rFonts w:ascii="Arial Narrow" w:hAnsi="Arial Narrow"/>
          <w:b/>
          <w:sz w:val="21"/>
          <w:szCs w:val="21"/>
        </w:rPr>
        <w:t>1. Kelly Dey &amp; Eric and Karen Beenken---Graduation Celebration</w:t>
      </w:r>
      <w:r w:rsidRPr="007C5C81">
        <w:rPr>
          <w:rFonts w:ascii="Arial Narrow" w:hAnsi="Arial Narrow"/>
          <w:b/>
          <w:sz w:val="20"/>
          <w:szCs w:val="20"/>
        </w:rPr>
        <w:t xml:space="preserve">:  </w:t>
      </w:r>
      <w:r w:rsidR="008627E7" w:rsidRPr="007C5C81">
        <w:rPr>
          <w:rFonts w:ascii="Arial Narrow" w:hAnsi="Arial Narrow"/>
          <w:sz w:val="20"/>
          <w:szCs w:val="20"/>
        </w:rPr>
        <w:t>R</w:t>
      </w:r>
      <w:r w:rsidRPr="007C5C81">
        <w:rPr>
          <w:rFonts w:ascii="Arial Narrow" w:hAnsi="Arial Narrow"/>
          <w:sz w:val="20"/>
          <w:szCs w:val="20"/>
        </w:rPr>
        <w:t xml:space="preserve">equested use of the </w:t>
      </w:r>
      <w:r w:rsidR="008627E7" w:rsidRPr="007C5C81">
        <w:rPr>
          <w:rFonts w:ascii="Arial Narrow" w:hAnsi="Arial Narrow"/>
          <w:sz w:val="20"/>
          <w:szCs w:val="20"/>
        </w:rPr>
        <w:t xml:space="preserve">high school </w:t>
      </w:r>
      <w:r w:rsidRPr="007C5C81">
        <w:rPr>
          <w:rFonts w:ascii="Arial Narrow" w:hAnsi="Arial Narrow"/>
          <w:sz w:val="20"/>
          <w:szCs w:val="20"/>
        </w:rPr>
        <w:t>east parking lot for a graduation BBQ on May 15</w:t>
      </w:r>
      <w:r w:rsidRPr="007C5C81">
        <w:rPr>
          <w:rFonts w:ascii="Arial Narrow" w:hAnsi="Arial Narrow"/>
          <w:sz w:val="20"/>
          <w:szCs w:val="20"/>
          <w:vertAlign w:val="superscript"/>
        </w:rPr>
        <w:t>th</w:t>
      </w:r>
      <w:r w:rsidRPr="007C5C81">
        <w:rPr>
          <w:rFonts w:ascii="Arial Narrow" w:hAnsi="Arial Narrow"/>
          <w:sz w:val="20"/>
          <w:szCs w:val="20"/>
        </w:rPr>
        <w:t xml:space="preserve"> from 11 AM to 3 PM.  As a contingency, request</w:t>
      </w:r>
      <w:r w:rsidR="008627E7" w:rsidRPr="007C5C81">
        <w:rPr>
          <w:rFonts w:ascii="Arial Narrow" w:hAnsi="Arial Narrow"/>
          <w:sz w:val="20"/>
          <w:szCs w:val="20"/>
        </w:rPr>
        <w:t>ed</w:t>
      </w:r>
      <w:r w:rsidRPr="007C5C81">
        <w:rPr>
          <w:rFonts w:ascii="Arial Narrow" w:hAnsi="Arial Narrow"/>
          <w:sz w:val="20"/>
          <w:szCs w:val="20"/>
        </w:rPr>
        <w:t xml:space="preserve"> use of the high school multipurpose room in the event of bad weather.  </w:t>
      </w:r>
      <w:r w:rsidR="008627E7" w:rsidRPr="007C5C81">
        <w:rPr>
          <w:rFonts w:ascii="Arial Narrow" w:hAnsi="Arial Narrow"/>
          <w:sz w:val="20"/>
          <w:szCs w:val="20"/>
        </w:rPr>
        <w:t>R</w:t>
      </w:r>
      <w:r w:rsidRPr="007C5C81">
        <w:rPr>
          <w:rFonts w:ascii="Arial Narrow" w:hAnsi="Arial Narrow"/>
          <w:sz w:val="20"/>
          <w:szCs w:val="20"/>
        </w:rPr>
        <w:t>equest</w:t>
      </w:r>
      <w:r w:rsidR="008627E7" w:rsidRPr="007C5C81">
        <w:rPr>
          <w:rFonts w:ascii="Arial Narrow" w:hAnsi="Arial Narrow"/>
          <w:sz w:val="20"/>
          <w:szCs w:val="20"/>
        </w:rPr>
        <w:t xml:space="preserve"> </w:t>
      </w:r>
      <w:r w:rsidRPr="007C5C81">
        <w:rPr>
          <w:rFonts w:ascii="Arial Narrow" w:hAnsi="Arial Narrow"/>
          <w:sz w:val="20"/>
          <w:szCs w:val="20"/>
        </w:rPr>
        <w:t>use of restrooms nearest the east parking lot.  Re</w:t>
      </w:r>
      <w:r w:rsidR="008627E7" w:rsidRPr="007C5C81">
        <w:rPr>
          <w:rFonts w:ascii="Arial Narrow" w:hAnsi="Arial Narrow"/>
          <w:sz w:val="20"/>
          <w:szCs w:val="20"/>
        </w:rPr>
        <w:t>ntal fee of $50.00 would apply to</w:t>
      </w:r>
      <w:r w:rsidRPr="007C5C81">
        <w:rPr>
          <w:rFonts w:ascii="Arial Narrow" w:hAnsi="Arial Narrow"/>
          <w:sz w:val="20"/>
          <w:szCs w:val="20"/>
        </w:rPr>
        <w:t xml:space="preserve"> multipurpose room and provide access to locker room restrooms.    </w:t>
      </w:r>
      <w:r w:rsidR="008627E7" w:rsidRPr="007C5C81">
        <w:rPr>
          <w:rFonts w:ascii="Arial Narrow" w:hAnsi="Arial Narrow"/>
          <w:sz w:val="20"/>
          <w:szCs w:val="20"/>
        </w:rPr>
        <w:t>N</w:t>
      </w:r>
      <w:r w:rsidRPr="007C5C81">
        <w:rPr>
          <w:rFonts w:ascii="Arial Narrow" w:hAnsi="Arial Narrow"/>
          <w:sz w:val="20"/>
          <w:szCs w:val="20"/>
        </w:rPr>
        <w:t xml:space="preserve">o known conflicts with </w:t>
      </w:r>
      <w:r w:rsidR="008627E7" w:rsidRPr="007C5C81">
        <w:rPr>
          <w:rFonts w:ascii="Arial Narrow" w:hAnsi="Arial Narrow"/>
          <w:sz w:val="20"/>
          <w:szCs w:val="20"/>
        </w:rPr>
        <w:t xml:space="preserve">requested </w:t>
      </w:r>
      <w:r w:rsidRPr="007C5C81">
        <w:rPr>
          <w:rFonts w:ascii="Arial Narrow" w:hAnsi="Arial Narrow"/>
          <w:sz w:val="20"/>
          <w:szCs w:val="20"/>
        </w:rPr>
        <w:t xml:space="preserve">date. </w:t>
      </w:r>
    </w:p>
    <w:p w:rsidR="00ED348F" w:rsidRPr="007C5C81" w:rsidRDefault="00ED348F" w:rsidP="00ED348F">
      <w:pPr>
        <w:tabs>
          <w:tab w:val="left" w:pos="-360"/>
          <w:tab w:val="left" w:pos="720"/>
          <w:tab w:val="left" w:pos="1440"/>
          <w:tab w:val="left" w:pos="2160"/>
          <w:tab w:val="left" w:pos="2880"/>
          <w:tab w:val="left" w:pos="3600"/>
          <w:tab w:val="left" w:pos="4320"/>
          <w:tab w:val="left" w:pos="8280"/>
          <w:tab w:val="left" w:pos="9000"/>
          <w:tab w:val="right" w:pos="9360"/>
          <w:tab w:val="left" w:pos="9720"/>
          <w:tab w:val="left" w:pos="10440"/>
          <w:tab w:val="left" w:pos="11160"/>
          <w:tab w:val="left" w:pos="11880"/>
          <w:tab w:val="left" w:pos="12600"/>
          <w:tab w:val="left" w:pos="13320"/>
          <w:tab w:val="left" w:pos="14040"/>
          <w:tab w:val="left" w:pos="14760"/>
          <w:tab w:val="left" w:pos="15480"/>
        </w:tabs>
        <w:jc w:val="both"/>
        <w:rPr>
          <w:rFonts w:ascii="Arial Narrow" w:hAnsi="Arial Narrow"/>
          <w:sz w:val="20"/>
          <w:szCs w:val="20"/>
        </w:rPr>
      </w:pPr>
      <w:r w:rsidRPr="002E2B0D">
        <w:rPr>
          <w:rFonts w:ascii="Arial Narrow" w:hAnsi="Arial Narrow"/>
          <w:b/>
          <w:sz w:val="21"/>
          <w:szCs w:val="21"/>
        </w:rPr>
        <w:t xml:space="preserve">2. Sidney Tiger Sharks:  </w:t>
      </w:r>
      <w:r w:rsidRPr="007C5C81">
        <w:rPr>
          <w:rFonts w:ascii="Arial Narrow" w:hAnsi="Arial Narrow"/>
          <w:sz w:val="20"/>
          <w:szCs w:val="20"/>
        </w:rPr>
        <w:t xml:space="preserve">Marie Holler is requesting gym space at either the </w:t>
      </w:r>
      <w:r w:rsidR="008627E7" w:rsidRPr="007C5C81">
        <w:rPr>
          <w:rFonts w:ascii="Arial Narrow" w:hAnsi="Arial Narrow"/>
          <w:sz w:val="20"/>
          <w:szCs w:val="20"/>
        </w:rPr>
        <w:t>M</w:t>
      </w:r>
      <w:r w:rsidRPr="007C5C81">
        <w:rPr>
          <w:rFonts w:ascii="Arial Narrow" w:hAnsi="Arial Narrow"/>
          <w:sz w:val="20"/>
          <w:szCs w:val="20"/>
        </w:rPr>
        <w:t xml:space="preserve">iddle </w:t>
      </w:r>
      <w:r w:rsidR="008627E7" w:rsidRPr="007C5C81">
        <w:rPr>
          <w:rFonts w:ascii="Arial Narrow" w:hAnsi="Arial Narrow"/>
          <w:sz w:val="20"/>
          <w:szCs w:val="20"/>
        </w:rPr>
        <w:t>S</w:t>
      </w:r>
      <w:r w:rsidRPr="007C5C81">
        <w:rPr>
          <w:rFonts w:ascii="Arial Narrow" w:hAnsi="Arial Narrow"/>
          <w:sz w:val="20"/>
          <w:szCs w:val="20"/>
        </w:rPr>
        <w:t xml:space="preserve">chool or West Side gym to conduct preseason training.  No fees are associated with this request and the request would have to account for scheduled school activities.  Proof of insurance protection for the district is required.  </w:t>
      </w:r>
    </w:p>
    <w:p w:rsidR="00ED348F" w:rsidRPr="002E2B0D" w:rsidRDefault="00815A27" w:rsidP="00533630">
      <w:pPr>
        <w:rPr>
          <w:b/>
          <w:sz w:val="21"/>
          <w:szCs w:val="21"/>
        </w:rPr>
      </w:pPr>
      <w:r>
        <w:rPr>
          <w:b/>
          <w:sz w:val="21"/>
          <w:szCs w:val="21"/>
        </w:rPr>
        <w:t xml:space="preserve">- </w:t>
      </w:r>
      <w:r w:rsidR="00ED348F" w:rsidRPr="002E2B0D">
        <w:rPr>
          <w:b/>
          <w:sz w:val="21"/>
          <w:szCs w:val="21"/>
        </w:rPr>
        <w:t>Board Policy Revisions-1st Reading</w:t>
      </w:r>
      <w:r w:rsidR="00ED348F" w:rsidRPr="002E2B0D">
        <w:rPr>
          <w:sz w:val="21"/>
          <w:szCs w:val="21"/>
        </w:rPr>
        <w:t xml:space="preserve">                                                </w:t>
      </w:r>
    </w:p>
    <w:p w:rsidR="004042C8" w:rsidRDefault="007C5C81" w:rsidP="00ED348F">
      <w:pPr>
        <w:tabs>
          <w:tab w:val="left" w:pos="1440"/>
        </w:tabs>
        <w:rPr>
          <w:sz w:val="20"/>
          <w:szCs w:val="20"/>
        </w:rPr>
      </w:pPr>
      <w:r w:rsidRPr="004042C8">
        <w:rPr>
          <w:sz w:val="20"/>
          <w:szCs w:val="20"/>
        </w:rPr>
        <w:t xml:space="preserve">BP 1130:  </w:t>
      </w:r>
      <w:r w:rsidRPr="004042C8">
        <w:rPr>
          <w:i/>
          <w:sz w:val="20"/>
          <w:szCs w:val="20"/>
        </w:rPr>
        <w:t xml:space="preserve">Remove final </w:t>
      </w:r>
      <w:r w:rsidR="004042C8" w:rsidRPr="004042C8">
        <w:rPr>
          <w:i/>
          <w:sz w:val="20"/>
          <w:szCs w:val="20"/>
        </w:rPr>
        <w:t>2 sentences</w:t>
      </w:r>
      <w:r w:rsidR="004042C8" w:rsidRPr="004042C8">
        <w:rPr>
          <w:i/>
          <w:sz w:val="20"/>
          <w:szCs w:val="20"/>
        </w:rPr>
        <w:tab/>
      </w:r>
      <w:r w:rsidR="004042C8" w:rsidRPr="004042C8">
        <w:rPr>
          <w:i/>
          <w:sz w:val="20"/>
          <w:szCs w:val="20"/>
        </w:rPr>
        <w:tab/>
      </w:r>
      <w:r w:rsidR="004042C8">
        <w:rPr>
          <w:i/>
          <w:sz w:val="20"/>
          <w:szCs w:val="20"/>
        </w:rPr>
        <w:tab/>
      </w:r>
      <w:r w:rsidR="004042C8" w:rsidRPr="004042C8">
        <w:rPr>
          <w:sz w:val="20"/>
          <w:szCs w:val="20"/>
        </w:rPr>
        <w:t xml:space="preserve">BP 1310:  </w:t>
      </w:r>
      <w:r w:rsidR="004042C8" w:rsidRPr="004042C8">
        <w:rPr>
          <w:i/>
          <w:sz w:val="20"/>
          <w:szCs w:val="20"/>
        </w:rPr>
        <w:t>No changes</w:t>
      </w:r>
      <w:r w:rsidR="004042C8" w:rsidRPr="004042C8">
        <w:rPr>
          <w:sz w:val="20"/>
          <w:szCs w:val="20"/>
        </w:rPr>
        <w:t xml:space="preserve"> </w:t>
      </w:r>
    </w:p>
    <w:p w:rsidR="004042C8" w:rsidRDefault="004042C8" w:rsidP="00ED348F">
      <w:pPr>
        <w:tabs>
          <w:tab w:val="left" w:pos="1440"/>
        </w:tabs>
        <w:rPr>
          <w:i/>
          <w:sz w:val="20"/>
          <w:szCs w:val="20"/>
        </w:rPr>
      </w:pPr>
      <w:r>
        <w:rPr>
          <w:sz w:val="20"/>
          <w:szCs w:val="20"/>
        </w:rPr>
        <w:t xml:space="preserve">BP 1400:  </w:t>
      </w:r>
      <w:r>
        <w:rPr>
          <w:i/>
          <w:sz w:val="20"/>
          <w:szCs w:val="20"/>
        </w:rPr>
        <w:t>MTSBA revisions re: minor revisions addressing all matters relevant to any meeting of the Board</w:t>
      </w:r>
    </w:p>
    <w:p w:rsidR="004042C8" w:rsidRDefault="004042C8" w:rsidP="00ED348F">
      <w:pPr>
        <w:tabs>
          <w:tab w:val="left" w:pos="1440"/>
        </w:tabs>
        <w:rPr>
          <w:i/>
          <w:sz w:val="20"/>
          <w:szCs w:val="20"/>
        </w:rPr>
      </w:pPr>
      <w:r>
        <w:rPr>
          <w:sz w:val="20"/>
          <w:szCs w:val="20"/>
        </w:rPr>
        <w:t xml:space="preserve">BP 1420:  </w:t>
      </w:r>
      <w:r>
        <w:rPr>
          <w:i/>
          <w:sz w:val="20"/>
          <w:szCs w:val="20"/>
        </w:rPr>
        <w:t>Updates on motion rescinding</w:t>
      </w:r>
      <w:r>
        <w:rPr>
          <w:i/>
          <w:sz w:val="20"/>
          <w:szCs w:val="20"/>
        </w:rPr>
        <w:tab/>
      </w:r>
      <w:r>
        <w:rPr>
          <w:i/>
          <w:sz w:val="20"/>
          <w:szCs w:val="20"/>
        </w:rPr>
        <w:tab/>
      </w:r>
      <w:r>
        <w:rPr>
          <w:sz w:val="20"/>
          <w:szCs w:val="20"/>
        </w:rPr>
        <w:t xml:space="preserve">BP 2166:  </w:t>
      </w:r>
      <w:r>
        <w:rPr>
          <w:i/>
          <w:sz w:val="20"/>
          <w:szCs w:val="20"/>
        </w:rPr>
        <w:t>Language change to reflect MCA &amp; ARM alignment</w:t>
      </w:r>
    </w:p>
    <w:p w:rsidR="004042C8" w:rsidRDefault="004042C8" w:rsidP="004042C8">
      <w:pPr>
        <w:tabs>
          <w:tab w:val="left" w:pos="1440"/>
        </w:tabs>
        <w:ind w:left="864" w:hanging="864"/>
        <w:rPr>
          <w:sz w:val="20"/>
          <w:szCs w:val="20"/>
        </w:rPr>
      </w:pPr>
      <w:r>
        <w:rPr>
          <w:sz w:val="20"/>
          <w:szCs w:val="20"/>
        </w:rPr>
        <w:t xml:space="preserve">BP 4411:  </w:t>
      </w:r>
      <w:r>
        <w:rPr>
          <w:i/>
          <w:sz w:val="20"/>
          <w:szCs w:val="20"/>
        </w:rPr>
        <w:t>Remove all language referring to SROs &amp; align language to reflect existing procedures for working with  law enforcement</w:t>
      </w:r>
      <w:r w:rsidRPr="004042C8">
        <w:rPr>
          <w:sz w:val="20"/>
          <w:szCs w:val="20"/>
        </w:rPr>
        <w:t xml:space="preserve">   </w:t>
      </w:r>
    </w:p>
    <w:p w:rsidR="004042C8" w:rsidRDefault="004042C8" w:rsidP="004042C8">
      <w:pPr>
        <w:tabs>
          <w:tab w:val="left" w:pos="1440"/>
        </w:tabs>
        <w:ind w:left="792" w:hanging="792"/>
        <w:rPr>
          <w:i/>
          <w:sz w:val="20"/>
          <w:szCs w:val="20"/>
        </w:rPr>
      </w:pPr>
      <w:r>
        <w:rPr>
          <w:sz w:val="20"/>
          <w:szCs w:val="20"/>
        </w:rPr>
        <w:t xml:space="preserve">BP 5322:  </w:t>
      </w:r>
      <w:r>
        <w:rPr>
          <w:i/>
          <w:sz w:val="20"/>
          <w:szCs w:val="20"/>
        </w:rPr>
        <w:t>Clarifies posting of rights, benefits &amp; obligations of District &amp; employees</w:t>
      </w:r>
    </w:p>
    <w:p w:rsidR="004042C8" w:rsidRDefault="004042C8" w:rsidP="004042C8">
      <w:pPr>
        <w:tabs>
          <w:tab w:val="left" w:pos="1440"/>
        </w:tabs>
        <w:ind w:left="792" w:hanging="792"/>
        <w:rPr>
          <w:i/>
          <w:sz w:val="20"/>
          <w:szCs w:val="20"/>
        </w:rPr>
      </w:pPr>
      <w:r>
        <w:rPr>
          <w:sz w:val="20"/>
          <w:szCs w:val="20"/>
        </w:rPr>
        <w:t>BP 2510:</w:t>
      </w:r>
      <w:r>
        <w:rPr>
          <w:i/>
          <w:sz w:val="20"/>
          <w:szCs w:val="20"/>
        </w:rPr>
        <w:t xml:space="preserve">  </w:t>
      </w:r>
      <w:r w:rsidR="00342747">
        <w:rPr>
          <w:i/>
          <w:sz w:val="20"/>
          <w:szCs w:val="20"/>
        </w:rPr>
        <w:t>OPI listed this policy in need of corrective action</w:t>
      </w:r>
    </w:p>
    <w:p w:rsidR="00342747" w:rsidRDefault="00342747" w:rsidP="004042C8">
      <w:pPr>
        <w:tabs>
          <w:tab w:val="left" w:pos="1440"/>
        </w:tabs>
        <w:ind w:left="792" w:hanging="792"/>
        <w:rPr>
          <w:i/>
          <w:sz w:val="20"/>
          <w:szCs w:val="20"/>
        </w:rPr>
      </w:pPr>
      <w:r>
        <w:rPr>
          <w:sz w:val="20"/>
          <w:szCs w:val="20"/>
        </w:rPr>
        <w:t>BP 6000:</w:t>
      </w:r>
      <w:r>
        <w:rPr>
          <w:i/>
          <w:sz w:val="20"/>
          <w:szCs w:val="20"/>
        </w:rPr>
        <w:t xml:space="preserve">  Language updates only</w:t>
      </w:r>
      <w:r>
        <w:rPr>
          <w:i/>
          <w:sz w:val="20"/>
          <w:szCs w:val="20"/>
        </w:rPr>
        <w:tab/>
      </w:r>
      <w:r>
        <w:rPr>
          <w:i/>
          <w:sz w:val="20"/>
          <w:szCs w:val="20"/>
        </w:rPr>
        <w:tab/>
      </w:r>
      <w:r>
        <w:rPr>
          <w:i/>
          <w:sz w:val="20"/>
          <w:szCs w:val="20"/>
        </w:rPr>
        <w:tab/>
      </w:r>
      <w:r>
        <w:rPr>
          <w:sz w:val="20"/>
          <w:szCs w:val="20"/>
        </w:rPr>
        <w:t xml:space="preserve">BP 7110:  </w:t>
      </w:r>
      <w:r>
        <w:rPr>
          <w:i/>
          <w:sz w:val="20"/>
          <w:szCs w:val="20"/>
        </w:rPr>
        <w:t>Add “Dist. Clerk” in language to policy</w:t>
      </w:r>
    </w:p>
    <w:p w:rsidR="00342747" w:rsidRDefault="00342747" w:rsidP="004042C8">
      <w:pPr>
        <w:tabs>
          <w:tab w:val="left" w:pos="1440"/>
        </w:tabs>
        <w:ind w:left="792" w:hanging="792"/>
        <w:rPr>
          <w:i/>
          <w:sz w:val="20"/>
          <w:szCs w:val="20"/>
        </w:rPr>
      </w:pPr>
      <w:r>
        <w:rPr>
          <w:sz w:val="20"/>
          <w:szCs w:val="20"/>
        </w:rPr>
        <w:t>BP 7210:</w:t>
      </w:r>
      <w:r>
        <w:rPr>
          <w:i/>
          <w:sz w:val="20"/>
          <w:szCs w:val="20"/>
        </w:rPr>
        <w:t xml:space="preserve">  Update legal references/codes</w:t>
      </w:r>
      <w:r>
        <w:rPr>
          <w:i/>
          <w:sz w:val="20"/>
          <w:szCs w:val="20"/>
        </w:rPr>
        <w:tab/>
      </w:r>
      <w:r>
        <w:rPr>
          <w:i/>
          <w:sz w:val="20"/>
          <w:szCs w:val="20"/>
        </w:rPr>
        <w:tab/>
      </w:r>
      <w:r>
        <w:rPr>
          <w:sz w:val="20"/>
          <w:szCs w:val="20"/>
        </w:rPr>
        <w:t xml:space="preserve">BP 7251:  </w:t>
      </w:r>
      <w:r>
        <w:rPr>
          <w:i/>
          <w:sz w:val="20"/>
          <w:szCs w:val="20"/>
        </w:rPr>
        <w:t>Recommend adoption &amp; replacement of BP 9261</w:t>
      </w:r>
    </w:p>
    <w:p w:rsidR="00342747" w:rsidRDefault="00342747" w:rsidP="004042C8">
      <w:pPr>
        <w:tabs>
          <w:tab w:val="left" w:pos="1440"/>
        </w:tabs>
        <w:ind w:left="792" w:hanging="792"/>
        <w:rPr>
          <w:i/>
          <w:sz w:val="20"/>
          <w:szCs w:val="20"/>
        </w:rPr>
      </w:pPr>
      <w:r>
        <w:rPr>
          <w:sz w:val="20"/>
          <w:szCs w:val="20"/>
        </w:rPr>
        <w:t>BP 7260:</w:t>
      </w:r>
      <w:r>
        <w:rPr>
          <w:i/>
          <w:sz w:val="20"/>
          <w:szCs w:val="20"/>
        </w:rPr>
        <w:t xml:space="preserve">  Update legal references &amp; add statement concerning local education foundations</w:t>
      </w:r>
    </w:p>
    <w:p w:rsidR="00342747" w:rsidRDefault="00342747" w:rsidP="004042C8">
      <w:pPr>
        <w:tabs>
          <w:tab w:val="left" w:pos="1440"/>
        </w:tabs>
        <w:ind w:left="792" w:hanging="792"/>
        <w:rPr>
          <w:i/>
          <w:sz w:val="20"/>
          <w:szCs w:val="20"/>
        </w:rPr>
      </w:pPr>
      <w:r>
        <w:rPr>
          <w:sz w:val="20"/>
          <w:szCs w:val="20"/>
        </w:rPr>
        <w:t>BP 7400:</w:t>
      </w:r>
      <w:r>
        <w:rPr>
          <w:i/>
          <w:sz w:val="20"/>
          <w:szCs w:val="20"/>
        </w:rPr>
        <w:t xml:space="preserve">  Minor edits to policy</w:t>
      </w:r>
      <w:r>
        <w:rPr>
          <w:i/>
          <w:sz w:val="20"/>
          <w:szCs w:val="20"/>
        </w:rPr>
        <w:tab/>
      </w:r>
      <w:r>
        <w:rPr>
          <w:i/>
          <w:sz w:val="20"/>
          <w:szCs w:val="20"/>
        </w:rPr>
        <w:tab/>
      </w:r>
      <w:r>
        <w:rPr>
          <w:i/>
          <w:sz w:val="20"/>
          <w:szCs w:val="20"/>
        </w:rPr>
        <w:tab/>
      </w:r>
      <w:r>
        <w:rPr>
          <w:sz w:val="20"/>
          <w:szCs w:val="20"/>
        </w:rPr>
        <w:t>BP 7430</w:t>
      </w:r>
      <w:r>
        <w:rPr>
          <w:i/>
          <w:sz w:val="20"/>
          <w:szCs w:val="20"/>
        </w:rPr>
        <w:t>:  Minor language changes &amp; update legal references</w:t>
      </w:r>
    </w:p>
    <w:p w:rsidR="00342747" w:rsidRDefault="00342747" w:rsidP="004042C8">
      <w:pPr>
        <w:tabs>
          <w:tab w:val="left" w:pos="1440"/>
        </w:tabs>
        <w:ind w:left="792" w:hanging="792"/>
        <w:rPr>
          <w:i/>
          <w:sz w:val="20"/>
          <w:szCs w:val="20"/>
        </w:rPr>
      </w:pPr>
      <w:r>
        <w:rPr>
          <w:sz w:val="20"/>
          <w:szCs w:val="20"/>
        </w:rPr>
        <w:t>BP 7500:</w:t>
      </w:r>
      <w:r>
        <w:rPr>
          <w:i/>
          <w:sz w:val="20"/>
          <w:szCs w:val="20"/>
        </w:rPr>
        <w:t xml:space="preserve">  Update policy &amp; its reference to BP8351 which doesn’t exist</w:t>
      </w:r>
    </w:p>
    <w:p w:rsidR="00342747" w:rsidRDefault="00342747" w:rsidP="004042C8">
      <w:pPr>
        <w:tabs>
          <w:tab w:val="left" w:pos="1440"/>
        </w:tabs>
        <w:ind w:left="792" w:hanging="792"/>
        <w:rPr>
          <w:i/>
          <w:sz w:val="20"/>
          <w:szCs w:val="20"/>
        </w:rPr>
      </w:pPr>
      <w:r>
        <w:rPr>
          <w:sz w:val="20"/>
          <w:szCs w:val="20"/>
        </w:rPr>
        <w:t>BP 7525</w:t>
      </w:r>
      <w:r>
        <w:rPr>
          <w:sz w:val="20"/>
          <w:szCs w:val="20"/>
        </w:rPr>
        <w:tab/>
        <w:t xml:space="preserve">  </w:t>
      </w:r>
      <w:r>
        <w:rPr>
          <w:i/>
          <w:sz w:val="20"/>
          <w:szCs w:val="20"/>
        </w:rPr>
        <w:t xml:space="preserve">Adopt </w:t>
      </w:r>
      <w:r w:rsidR="003470CF">
        <w:rPr>
          <w:i/>
          <w:sz w:val="20"/>
          <w:szCs w:val="20"/>
        </w:rPr>
        <w:t>Lease-Purchase Agreement policy for possible cost saving measures</w:t>
      </w:r>
    </w:p>
    <w:p w:rsidR="003470CF" w:rsidRDefault="003470CF" w:rsidP="004042C8">
      <w:pPr>
        <w:tabs>
          <w:tab w:val="left" w:pos="1440"/>
        </w:tabs>
        <w:ind w:left="792" w:hanging="792"/>
        <w:rPr>
          <w:i/>
          <w:sz w:val="20"/>
          <w:szCs w:val="20"/>
        </w:rPr>
      </w:pPr>
      <w:r>
        <w:rPr>
          <w:sz w:val="20"/>
          <w:szCs w:val="20"/>
        </w:rPr>
        <w:t xml:space="preserve">BP 7535:  </w:t>
      </w:r>
      <w:r>
        <w:rPr>
          <w:i/>
          <w:sz w:val="20"/>
          <w:szCs w:val="20"/>
        </w:rPr>
        <w:t>Adopt this policy with regards to Electronic Signatures</w:t>
      </w:r>
    </w:p>
    <w:p w:rsidR="003470CF" w:rsidRDefault="003470CF" w:rsidP="004042C8">
      <w:pPr>
        <w:tabs>
          <w:tab w:val="left" w:pos="1440"/>
        </w:tabs>
        <w:ind w:left="792" w:hanging="792"/>
        <w:rPr>
          <w:i/>
          <w:sz w:val="20"/>
          <w:szCs w:val="20"/>
        </w:rPr>
      </w:pPr>
      <w:r>
        <w:rPr>
          <w:sz w:val="20"/>
          <w:szCs w:val="20"/>
        </w:rPr>
        <w:t>BP 8100:</w:t>
      </w:r>
      <w:r>
        <w:rPr>
          <w:i/>
          <w:sz w:val="20"/>
          <w:szCs w:val="20"/>
        </w:rPr>
        <w:t xml:space="preserve">  Updates to language &amp; legal references</w:t>
      </w:r>
      <w:r>
        <w:rPr>
          <w:i/>
          <w:sz w:val="20"/>
          <w:szCs w:val="20"/>
        </w:rPr>
        <w:tab/>
      </w:r>
      <w:r>
        <w:rPr>
          <w:i/>
          <w:sz w:val="20"/>
          <w:szCs w:val="20"/>
        </w:rPr>
        <w:tab/>
      </w:r>
      <w:r>
        <w:rPr>
          <w:sz w:val="20"/>
          <w:szCs w:val="20"/>
        </w:rPr>
        <w:t xml:space="preserve">BP 8110:  </w:t>
      </w:r>
      <w:r>
        <w:rPr>
          <w:i/>
          <w:sz w:val="20"/>
          <w:szCs w:val="20"/>
        </w:rPr>
        <w:t>Language Change</w:t>
      </w:r>
    </w:p>
    <w:p w:rsidR="003470CF" w:rsidRDefault="003470CF" w:rsidP="004042C8">
      <w:pPr>
        <w:tabs>
          <w:tab w:val="left" w:pos="1440"/>
        </w:tabs>
        <w:ind w:left="792" w:hanging="792"/>
        <w:rPr>
          <w:i/>
          <w:sz w:val="20"/>
          <w:szCs w:val="20"/>
        </w:rPr>
      </w:pPr>
      <w:r>
        <w:rPr>
          <w:sz w:val="20"/>
          <w:szCs w:val="20"/>
        </w:rPr>
        <w:t>BP 8124:</w:t>
      </w:r>
      <w:r>
        <w:rPr>
          <w:i/>
          <w:sz w:val="20"/>
          <w:szCs w:val="20"/>
        </w:rPr>
        <w:t xml:space="preserve">  Edit legal reference and include activity buses</w:t>
      </w:r>
      <w:r>
        <w:rPr>
          <w:i/>
          <w:sz w:val="20"/>
          <w:szCs w:val="20"/>
        </w:rPr>
        <w:tab/>
      </w:r>
      <w:r>
        <w:rPr>
          <w:sz w:val="20"/>
          <w:szCs w:val="20"/>
        </w:rPr>
        <w:t xml:space="preserve">BP 8225:  </w:t>
      </w:r>
      <w:r>
        <w:rPr>
          <w:i/>
          <w:sz w:val="20"/>
          <w:szCs w:val="20"/>
        </w:rPr>
        <w:t>Language Edits &amp; Legal Refrnce Updates</w:t>
      </w:r>
    </w:p>
    <w:p w:rsidR="003470CF" w:rsidRDefault="003470CF" w:rsidP="004042C8">
      <w:pPr>
        <w:tabs>
          <w:tab w:val="left" w:pos="1440"/>
        </w:tabs>
        <w:ind w:left="792" w:hanging="792"/>
        <w:rPr>
          <w:i/>
          <w:sz w:val="20"/>
          <w:szCs w:val="20"/>
        </w:rPr>
      </w:pPr>
      <w:r>
        <w:rPr>
          <w:sz w:val="20"/>
          <w:szCs w:val="20"/>
        </w:rPr>
        <w:t>BP 8230:</w:t>
      </w:r>
      <w:r>
        <w:rPr>
          <w:i/>
          <w:sz w:val="20"/>
          <w:szCs w:val="20"/>
        </w:rPr>
        <w:tab/>
        <w:t xml:space="preserve">  Delete Policy included in revisions to BP2510</w:t>
      </w:r>
      <w:r>
        <w:rPr>
          <w:i/>
          <w:sz w:val="20"/>
          <w:szCs w:val="20"/>
        </w:rPr>
        <w:tab/>
      </w:r>
      <w:r>
        <w:rPr>
          <w:sz w:val="20"/>
          <w:szCs w:val="20"/>
        </w:rPr>
        <w:t xml:space="preserve">BP 8300:  </w:t>
      </w:r>
      <w:r>
        <w:rPr>
          <w:i/>
          <w:sz w:val="20"/>
          <w:szCs w:val="20"/>
        </w:rPr>
        <w:t>Language Edits &amp; Legal Refrnce Updates</w:t>
      </w:r>
    </w:p>
    <w:p w:rsidR="003470CF" w:rsidRDefault="003470CF" w:rsidP="003470CF">
      <w:pPr>
        <w:tabs>
          <w:tab w:val="left" w:pos="1440"/>
        </w:tabs>
        <w:ind w:left="864" w:hanging="864"/>
        <w:rPr>
          <w:i/>
          <w:sz w:val="20"/>
          <w:szCs w:val="20"/>
        </w:rPr>
      </w:pPr>
      <w:r>
        <w:rPr>
          <w:sz w:val="20"/>
          <w:szCs w:val="20"/>
        </w:rPr>
        <w:t xml:space="preserve">BP 8320:  </w:t>
      </w:r>
      <w:r>
        <w:rPr>
          <w:i/>
          <w:sz w:val="20"/>
          <w:szCs w:val="20"/>
        </w:rPr>
        <w:t>Add language re: privately owned property- District will not assume responsibility for repair, replacement loss etc.</w:t>
      </w:r>
    </w:p>
    <w:p w:rsidR="00342747" w:rsidRDefault="003470CF" w:rsidP="004042C8">
      <w:pPr>
        <w:tabs>
          <w:tab w:val="left" w:pos="1440"/>
        </w:tabs>
        <w:ind w:left="792" w:hanging="792"/>
        <w:rPr>
          <w:i/>
          <w:sz w:val="20"/>
          <w:szCs w:val="20"/>
        </w:rPr>
      </w:pPr>
      <w:r>
        <w:rPr>
          <w:sz w:val="20"/>
          <w:szCs w:val="20"/>
        </w:rPr>
        <w:t>BP 8400:</w:t>
      </w:r>
      <w:r>
        <w:rPr>
          <w:i/>
          <w:sz w:val="20"/>
          <w:szCs w:val="20"/>
        </w:rPr>
        <w:t xml:space="preserve">  Replaces BP 9261</w:t>
      </w:r>
      <w:r>
        <w:rPr>
          <w:i/>
          <w:sz w:val="20"/>
          <w:szCs w:val="20"/>
        </w:rPr>
        <w:tab/>
      </w:r>
      <w:r>
        <w:rPr>
          <w:i/>
          <w:sz w:val="20"/>
          <w:szCs w:val="20"/>
        </w:rPr>
        <w:tab/>
      </w:r>
      <w:r>
        <w:rPr>
          <w:i/>
          <w:sz w:val="20"/>
          <w:szCs w:val="20"/>
        </w:rPr>
        <w:tab/>
      </w:r>
      <w:r>
        <w:rPr>
          <w:i/>
          <w:sz w:val="20"/>
          <w:szCs w:val="20"/>
        </w:rPr>
        <w:tab/>
      </w:r>
      <w:r>
        <w:rPr>
          <w:sz w:val="20"/>
          <w:szCs w:val="20"/>
        </w:rPr>
        <w:t xml:space="preserve">BP 8430  </w:t>
      </w:r>
      <w:r>
        <w:rPr>
          <w:i/>
          <w:sz w:val="20"/>
          <w:szCs w:val="20"/>
        </w:rPr>
        <w:t>Language Edits &amp; Legal Refrnce Updates</w:t>
      </w:r>
    </w:p>
    <w:p w:rsidR="003470CF" w:rsidRDefault="003470CF" w:rsidP="004042C8">
      <w:pPr>
        <w:tabs>
          <w:tab w:val="left" w:pos="1440"/>
        </w:tabs>
        <w:ind w:left="792" w:hanging="792"/>
        <w:rPr>
          <w:i/>
          <w:sz w:val="20"/>
          <w:szCs w:val="20"/>
        </w:rPr>
      </w:pPr>
      <w:r>
        <w:rPr>
          <w:sz w:val="20"/>
          <w:szCs w:val="20"/>
        </w:rPr>
        <w:t>BP 8420:</w:t>
      </w:r>
      <w:r>
        <w:rPr>
          <w:i/>
          <w:sz w:val="20"/>
          <w:szCs w:val="20"/>
        </w:rPr>
        <w:t xml:space="preserve">  Drop Current BP 8420 covering Data Management Computer systems no longer necessary.  Replace with new BP 8420 addressing District-Wide Asbestos Program and replacing</w:t>
      </w:r>
      <w:r w:rsidR="008C1C43">
        <w:rPr>
          <w:i/>
          <w:sz w:val="20"/>
          <w:szCs w:val="20"/>
        </w:rPr>
        <w:t xml:space="preserve"> BP 9350</w:t>
      </w:r>
    </w:p>
    <w:p w:rsidR="008C1C43" w:rsidRPr="004042C8" w:rsidRDefault="008C1C43" w:rsidP="004042C8">
      <w:pPr>
        <w:tabs>
          <w:tab w:val="left" w:pos="1440"/>
        </w:tabs>
        <w:ind w:left="792" w:hanging="792"/>
        <w:rPr>
          <w:i/>
          <w:sz w:val="20"/>
          <w:szCs w:val="20"/>
        </w:rPr>
      </w:pPr>
      <w:r>
        <w:rPr>
          <w:sz w:val="20"/>
          <w:szCs w:val="20"/>
        </w:rPr>
        <w:t>BP 9000 Series:</w:t>
      </w:r>
      <w:r>
        <w:rPr>
          <w:i/>
          <w:sz w:val="20"/>
          <w:szCs w:val="20"/>
        </w:rPr>
        <w:t xml:space="preserve">  This series will be dropped &amp; included in other policies.  </w:t>
      </w:r>
    </w:p>
    <w:p w:rsidR="00ED348F" w:rsidRPr="002E2B0D" w:rsidRDefault="00815A27" w:rsidP="00815A27">
      <w:pPr>
        <w:tabs>
          <w:tab w:val="left" w:pos="1440"/>
        </w:tabs>
        <w:ind w:left="0" w:firstLine="0"/>
        <w:rPr>
          <w:b/>
          <w:sz w:val="21"/>
          <w:szCs w:val="21"/>
        </w:rPr>
      </w:pPr>
      <w:r>
        <w:rPr>
          <w:b/>
          <w:sz w:val="21"/>
          <w:szCs w:val="21"/>
        </w:rPr>
        <w:t xml:space="preserve">- 2016 – 2017 </w:t>
      </w:r>
      <w:r w:rsidR="00ED348F" w:rsidRPr="002E2B0D">
        <w:rPr>
          <w:b/>
          <w:sz w:val="21"/>
          <w:szCs w:val="21"/>
        </w:rPr>
        <w:t>Student Handbook Changes</w:t>
      </w:r>
      <w:r>
        <w:rPr>
          <w:b/>
          <w:sz w:val="21"/>
          <w:szCs w:val="21"/>
        </w:rPr>
        <w:t xml:space="preserve"> (Sidney High School, Sidney Middle School and a combine Central and West Side Elementary) </w:t>
      </w:r>
      <w:r w:rsidR="00ED348F" w:rsidRPr="002E2B0D">
        <w:rPr>
          <w:b/>
          <w:sz w:val="21"/>
          <w:szCs w:val="21"/>
        </w:rPr>
        <w:t>—1</w:t>
      </w:r>
      <w:r w:rsidR="00ED348F" w:rsidRPr="002E2B0D">
        <w:rPr>
          <w:b/>
          <w:sz w:val="21"/>
          <w:szCs w:val="21"/>
          <w:vertAlign w:val="superscript"/>
        </w:rPr>
        <w:t>st</w:t>
      </w:r>
      <w:r>
        <w:rPr>
          <w:b/>
          <w:sz w:val="21"/>
          <w:szCs w:val="21"/>
        </w:rPr>
        <w:t xml:space="preserve"> R</w:t>
      </w:r>
      <w:r w:rsidR="00ED348F" w:rsidRPr="002E2B0D">
        <w:rPr>
          <w:b/>
          <w:sz w:val="21"/>
          <w:szCs w:val="21"/>
        </w:rPr>
        <w:t>eading</w:t>
      </w:r>
      <w:r w:rsidR="00ED348F" w:rsidRPr="002E2B0D">
        <w:rPr>
          <w:b/>
          <w:sz w:val="21"/>
          <w:szCs w:val="21"/>
        </w:rPr>
        <w:tab/>
      </w:r>
      <w:r w:rsidR="00ED348F" w:rsidRPr="002E2B0D">
        <w:rPr>
          <w:sz w:val="21"/>
          <w:szCs w:val="21"/>
        </w:rPr>
        <w:tab/>
      </w:r>
      <w:r w:rsidR="00ED348F" w:rsidRPr="002E2B0D">
        <w:rPr>
          <w:sz w:val="21"/>
          <w:szCs w:val="21"/>
        </w:rPr>
        <w:tab/>
      </w:r>
      <w:r w:rsidR="00ED348F" w:rsidRPr="002E2B0D">
        <w:rPr>
          <w:sz w:val="21"/>
          <w:szCs w:val="21"/>
        </w:rPr>
        <w:tab/>
      </w:r>
      <w:r w:rsidR="00ED348F" w:rsidRPr="002E2B0D">
        <w:rPr>
          <w:b/>
          <w:sz w:val="21"/>
          <w:szCs w:val="21"/>
        </w:rPr>
        <w:t xml:space="preserve"> </w:t>
      </w:r>
    </w:p>
    <w:p w:rsidR="00ED348F" w:rsidRPr="002E2B0D" w:rsidRDefault="00ED348F" w:rsidP="00ED348F">
      <w:pPr>
        <w:tabs>
          <w:tab w:val="left" w:pos="1440"/>
        </w:tabs>
        <w:jc w:val="both"/>
        <w:rPr>
          <w:sz w:val="21"/>
          <w:szCs w:val="21"/>
        </w:rPr>
      </w:pPr>
      <w:r w:rsidRPr="002E2B0D">
        <w:rPr>
          <w:sz w:val="21"/>
          <w:szCs w:val="21"/>
        </w:rPr>
        <w:t>The trustees annually receive and review changes to the student handbooks for Sidney High School, Sidney Middle School, West Side Elementary and Central Elementary.  The handbook revisions minus annual updates—schedules, dates, staff were presented at the Curriculum and Policy Committee meeting and are presented for 1</w:t>
      </w:r>
      <w:r w:rsidRPr="002E2B0D">
        <w:rPr>
          <w:sz w:val="21"/>
          <w:szCs w:val="21"/>
          <w:vertAlign w:val="superscript"/>
        </w:rPr>
        <w:t>st</w:t>
      </w:r>
      <w:r w:rsidRPr="002E2B0D">
        <w:rPr>
          <w:sz w:val="21"/>
          <w:szCs w:val="21"/>
        </w:rPr>
        <w:t xml:space="preserve"> reading consideration by the trustees.</w:t>
      </w:r>
      <w:r w:rsidRPr="002E2B0D">
        <w:rPr>
          <w:sz w:val="21"/>
          <w:szCs w:val="21"/>
        </w:rPr>
        <w:tab/>
      </w:r>
    </w:p>
    <w:p w:rsidR="00ED348F" w:rsidRPr="002E2B0D" w:rsidRDefault="00815A27" w:rsidP="00533630">
      <w:pPr>
        <w:tabs>
          <w:tab w:val="left" w:pos="1440"/>
        </w:tabs>
        <w:ind w:left="2160" w:hanging="2160"/>
        <w:rPr>
          <w:b/>
          <w:sz w:val="21"/>
          <w:szCs w:val="21"/>
        </w:rPr>
      </w:pPr>
      <w:r>
        <w:rPr>
          <w:b/>
          <w:sz w:val="21"/>
          <w:szCs w:val="21"/>
        </w:rPr>
        <w:t xml:space="preserve">- 2016- 2017 </w:t>
      </w:r>
      <w:r w:rsidR="00ED348F" w:rsidRPr="002E2B0D">
        <w:rPr>
          <w:b/>
          <w:sz w:val="21"/>
          <w:szCs w:val="21"/>
        </w:rPr>
        <w:t>New High School Course Offering</w:t>
      </w:r>
      <w:r w:rsidR="00ED348F" w:rsidRPr="002E2B0D">
        <w:rPr>
          <w:sz w:val="21"/>
          <w:szCs w:val="21"/>
        </w:rPr>
        <w:t xml:space="preserve">            </w:t>
      </w:r>
      <w:r w:rsidR="00ED348F" w:rsidRPr="002E2B0D">
        <w:rPr>
          <w:b/>
          <w:sz w:val="21"/>
          <w:szCs w:val="21"/>
        </w:rPr>
        <w:tab/>
      </w:r>
      <w:r w:rsidR="00ED348F" w:rsidRPr="002E2B0D">
        <w:rPr>
          <w:b/>
          <w:sz w:val="21"/>
          <w:szCs w:val="21"/>
        </w:rPr>
        <w:tab/>
        <w:t xml:space="preserve">                       </w:t>
      </w:r>
    </w:p>
    <w:p w:rsidR="00ED348F" w:rsidRPr="00815A27" w:rsidRDefault="00815A27" w:rsidP="00ED348F">
      <w:pPr>
        <w:rPr>
          <w:i/>
          <w:sz w:val="21"/>
          <w:szCs w:val="21"/>
        </w:rPr>
      </w:pPr>
      <w:r>
        <w:rPr>
          <w:i/>
          <w:sz w:val="21"/>
          <w:szCs w:val="21"/>
        </w:rPr>
        <w:t>- PUBLIC SPEAKING</w:t>
      </w:r>
      <w:r w:rsidR="00ED348F" w:rsidRPr="00815A27">
        <w:rPr>
          <w:i/>
          <w:sz w:val="21"/>
          <w:szCs w:val="21"/>
        </w:rPr>
        <w:tab/>
      </w:r>
      <w:r>
        <w:rPr>
          <w:i/>
          <w:sz w:val="21"/>
          <w:szCs w:val="21"/>
        </w:rPr>
        <w:t>½ Credit</w:t>
      </w:r>
      <w:r>
        <w:rPr>
          <w:i/>
          <w:sz w:val="21"/>
          <w:szCs w:val="21"/>
        </w:rPr>
        <w:tab/>
        <w:t>Grades 9-12</w:t>
      </w:r>
      <w:r>
        <w:rPr>
          <w:i/>
          <w:sz w:val="21"/>
          <w:szCs w:val="21"/>
        </w:rPr>
        <w:tab/>
        <w:t>Prerequisite:  None</w:t>
      </w:r>
    </w:p>
    <w:p w:rsidR="00815A27" w:rsidRDefault="00815A27" w:rsidP="004F15A7">
      <w:pPr>
        <w:ind w:left="0" w:firstLine="0"/>
        <w:rPr>
          <w:rFonts w:ascii="Cambria" w:hAnsi="Cambria"/>
          <w:sz w:val="21"/>
          <w:szCs w:val="21"/>
        </w:rPr>
      </w:pPr>
    </w:p>
    <w:p w:rsidR="00880516" w:rsidRPr="002E2B0D" w:rsidRDefault="00880516" w:rsidP="004F15A7">
      <w:pPr>
        <w:ind w:left="0" w:firstLine="0"/>
        <w:rPr>
          <w:sz w:val="21"/>
          <w:szCs w:val="21"/>
        </w:rPr>
      </w:pPr>
      <w:r>
        <w:rPr>
          <w:rFonts w:ascii="Cambria" w:hAnsi="Cambria"/>
          <w:sz w:val="21"/>
          <w:szCs w:val="21"/>
        </w:rPr>
        <w:t xml:space="preserve">Mrs. Everett moved to </w:t>
      </w:r>
      <w:r w:rsidR="00815A27">
        <w:rPr>
          <w:rFonts w:ascii="Cambria" w:hAnsi="Cambria"/>
          <w:sz w:val="21"/>
          <w:szCs w:val="21"/>
        </w:rPr>
        <w:t>approve</w:t>
      </w:r>
      <w:r>
        <w:rPr>
          <w:rFonts w:ascii="Cambria" w:hAnsi="Cambria"/>
          <w:sz w:val="21"/>
          <w:szCs w:val="21"/>
        </w:rPr>
        <w:t xml:space="preserve"> the </w:t>
      </w:r>
      <w:r w:rsidR="004F15A7">
        <w:rPr>
          <w:rFonts w:ascii="Cambria" w:hAnsi="Cambria"/>
          <w:sz w:val="21"/>
          <w:szCs w:val="21"/>
        </w:rPr>
        <w:t>Consent A</w:t>
      </w:r>
      <w:r>
        <w:rPr>
          <w:rFonts w:ascii="Cambria" w:hAnsi="Cambria"/>
          <w:sz w:val="21"/>
          <w:szCs w:val="21"/>
        </w:rPr>
        <w:t>genda as presented. Mrs. Sanders seconded the motion. Motion carried 6-0.</w:t>
      </w:r>
    </w:p>
    <w:p w:rsidR="00ED348F" w:rsidRPr="002E2B0D" w:rsidRDefault="00ED348F" w:rsidP="00ED348F">
      <w:pPr>
        <w:tabs>
          <w:tab w:val="left" w:pos="1440"/>
        </w:tabs>
        <w:rPr>
          <w:b/>
          <w:sz w:val="21"/>
          <w:szCs w:val="21"/>
        </w:rPr>
      </w:pPr>
    </w:p>
    <w:p w:rsidR="00ED348F" w:rsidRPr="00815A27" w:rsidRDefault="006838E2" w:rsidP="00303494">
      <w:pPr>
        <w:rPr>
          <w:b/>
        </w:rPr>
      </w:pPr>
      <w:r w:rsidRPr="00815A27">
        <w:rPr>
          <w:b/>
        </w:rPr>
        <w:t xml:space="preserve">2016 – 2017 </w:t>
      </w:r>
      <w:r w:rsidR="00ED348F" w:rsidRPr="00815A27">
        <w:rPr>
          <w:b/>
        </w:rPr>
        <w:t xml:space="preserve">Continuing Education Grants            </w:t>
      </w:r>
      <w:r w:rsidR="00ED348F" w:rsidRPr="00815A27">
        <w:rPr>
          <w:b/>
        </w:rPr>
        <w:tab/>
      </w:r>
      <w:r w:rsidR="00ED348F" w:rsidRPr="00815A27">
        <w:rPr>
          <w:b/>
        </w:rPr>
        <w:tab/>
      </w:r>
      <w:r w:rsidR="00ED348F" w:rsidRPr="00815A27">
        <w:rPr>
          <w:b/>
        </w:rPr>
        <w:tab/>
      </w:r>
    </w:p>
    <w:p w:rsidR="00D45C90" w:rsidRPr="007C5C81" w:rsidRDefault="00D45C90" w:rsidP="007C5C81">
      <w:pPr>
        <w:rPr>
          <w:sz w:val="20"/>
          <w:szCs w:val="20"/>
        </w:rPr>
      </w:pPr>
      <w:r w:rsidRPr="007C5C81">
        <w:rPr>
          <w:sz w:val="20"/>
          <w:szCs w:val="20"/>
        </w:rPr>
        <w:t>Kaitlin Bell</w:t>
      </w:r>
      <w:r w:rsidR="007C5C81">
        <w:rPr>
          <w:sz w:val="20"/>
          <w:szCs w:val="20"/>
        </w:rPr>
        <w:tab/>
      </w:r>
      <w:r w:rsidR="006838E2" w:rsidRPr="007C5C81">
        <w:rPr>
          <w:sz w:val="20"/>
          <w:szCs w:val="20"/>
        </w:rPr>
        <w:t>Melissa Schiffer</w:t>
      </w:r>
      <w:r w:rsidR="007C5C81">
        <w:rPr>
          <w:sz w:val="20"/>
          <w:szCs w:val="20"/>
        </w:rPr>
        <w:tab/>
      </w:r>
      <w:r w:rsidR="007C5C81">
        <w:rPr>
          <w:sz w:val="20"/>
          <w:szCs w:val="20"/>
        </w:rPr>
        <w:tab/>
      </w:r>
      <w:r w:rsidRPr="007C5C81">
        <w:rPr>
          <w:sz w:val="20"/>
          <w:szCs w:val="20"/>
        </w:rPr>
        <w:t>Hunter Gordon</w:t>
      </w:r>
      <w:r w:rsidR="007C5C81">
        <w:rPr>
          <w:sz w:val="20"/>
          <w:szCs w:val="20"/>
        </w:rPr>
        <w:tab/>
        <w:t xml:space="preserve">   </w:t>
      </w:r>
      <w:r w:rsidR="006838E2" w:rsidRPr="007C5C81">
        <w:rPr>
          <w:sz w:val="20"/>
          <w:szCs w:val="20"/>
        </w:rPr>
        <w:t>Katrina Johnson</w:t>
      </w:r>
      <w:r w:rsidR="007C5C81">
        <w:rPr>
          <w:sz w:val="20"/>
          <w:szCs w:val="20"/>
        </w:rPr>
        <w:t xml:space="preserve">    </w:t>
      </w:r>
      <w:r w:rsidR="007C5C81">
        <w:rPr>
          <w:sz w:val="20"/>
          <w:szCs w:val="20"/>
        </w:rPr>
        <w:tab/>
      </w:r>
      <w:r w:rsidRPr="007C5C81">
        <w:rPr>
          <w:sz w:val="20"/>
          <w:szCs w:val="20"/>
        </w:rPr>
        <w:t>Mary Pfau</w:t>
      </w:r>
    </w:p>
    <w:p w:rsidR="00223682" w:rsidRPr="00223682" w:rsidRDefault="00223682" w:rsidP="006838E2">
      <w:pPr>
        <w:ind w:left="0" w:firstLine="0"/>
        <w:rPr>
          <w:sz w:val="21"/>
          <w:szCs w:val="21"/>
        </w:rPr>
      </w:pPr>
      <w:r>
        <w:rPr>
          <w:sz w:val="21"/>
          <w:szCs w:val="21"/>
        </w:rPr>
        <w:t xml:space="preserve">Mrs. Everett moved to </w:t>
      </w:r>
      <w:r w:rsidR="006838E2">
        <w:rPr>
          <w:sz w:val="21"/>
          <w:szCs w:val="21"/>
        </w:rPr>
        <w:t xml:space="preserve">approve </w:t>
      </w:r>
      <w:r>
        <w:rPr>
          <w:sz w:val="21"/>
          <w:szCs w:val="21"/>
        </w:rPr>
        <w:t xml:space="preserve">the </w:t>
      </w:r>
      <w:r w:rsidR="006838E2">
        <w:rPr>
          <w:sz w:val="21"/>
          <w:szCs w:val="21"/>
        </w:rPr>
        <w:t>continuing education</w:t>
      </w:r>
      <w:r>
        <w:rPr>
          <w:sz w:val="21"/>
          <w:szCs w:val="21"/>
        </w:rPr>
        <w:t xml:space="preserve"> grants</w:t>
      </w:r>
      <w:r w:rsidR="006838E2">
        <w:rPr>
          <w:sz w:val="21"/>
          <w:szCs w:val="21"/>
        </w:rPr>
        <w:t xml:space="preserve"> as presented</w:t>
      </w:r>
      <w:r>
        <w:rPr>
          <w:sz w:val="21"/>
          <w:szCs w:val="21"/>
        </w:rPr>
        <w:t>. Mr. Steinbeisser seconded the motion. Ms. Dey abstained from the vote. Motion carried 5-0</w:t>
      </w:r>
      <w:r w:rsidR="007C5C81">
        <w:rPr>
          <w:sz w:val="21"/>
          <w:szCs w:val="21"/>
        </w:rPr>
        <w:t xml:space="preserve"> </w:t>
      </w:r>
    </w:p>
    <w:p w:rsidR="00D45C90" w:rsidRPr="002E2B0D" w:rsidRDefault="00D45C90" w:rsidP="00ED348F">
      <w:pPr>
        <w:tabs>
          <w:tab w:val="left" w:pos="1440"/>
          <w:tab w:val="left" w:pos="6300"/>
        </w:tabs>
        <w:jc w:val="both"/>
        <w:rPr>
          <w:sz w:val="21"/>
          <w:szCs w:val="21"/>
        </w:rPr>
      </w:pPr>
    </w:p>
    <w:p w:rsidR="00ED348F" w:rsidRPr="007C5C81" w:rsidRDefault="00815A27" w:rsidP="00303494">
      <w:pPr>
        <w:tabs>
          <w:tab w:val="left" w:pos="1440"/>
        </w:tabs>
        <w:ind w:left="2160" w:hanging="2160"/>
        <w:rPr>
          <w:b/>
        </w:rPr>
      </w:pPr>
      <w:r w:rsidRPr="007C5C81">
        <w:rPr>
          <w:b/>
        </w:rPr>
        <w:t xml:space="preserve">2016-2017 </w:t>
      </w:r>
      <w:r w:rsidR="00ED348F" w:rsidRPr="007C5C81">
        <w:rPr>
          <w:b/>
        </w:rPr>
        <w:t>Non-Tenure Certified Staff Contract Non-Renewals</w:t>
      </w:r>
      <w:r w:rsidR="00ED348F" w:rsidRPr="007C5C81">
        <w:rPr>
          <w:b/>
        </w:rPr>
        <w:tab/>
      </w:r>
      <w:r w:rsidR="007C5C81">
        <w:rPr>
          <w:b/>
        </w:rPr>
        <w:t>without cause</w:t>
      </w:r>
      <w:r w:rsidR="00ED348F" w:rsidRPr="007C5C81">
        <w:rPr>
          <w:b/>
        </w:rPr>
        <w:tab/>
      </w:r>
    </w:p>
    <w:p w:rsidR="007C5C81" w:rsidRPr="00223682" w:rsidRDefault="00880516" w:rsidP="007C5C81">
      <w:pPr>
        <w:ind w:left="0" w:firstLine="0"/>
        <w:rPr>
          <w:sz w:val="21"/>
          <w:szCs w:val="21"/>
        </w:rPr>
      </w:pPr>
      <w:r>
        <w:rPr>
          <w:sz w:val="21"/>
          <w:szCs w:val="21"/>
        </w:rPr>
        <w:t>Mrs. Everett moved to accept</w:t>
      </w:r>
      <w:r w:rsidR="00223682">
        <w:rPr>
          <w:sz w:val="21"/>
          <w:szCs w:val="21"/>
        </w:rPr>
        <w:t xml:space="preserve"> the </w:t>
      </w:r>
      <w:r w:rsidR="007C5C81">
        <w:rPr>
          <w:sz w:val="21"/>
          <w:szCs w:val="21"/>
        </w:rPr>
        <w:t xml:space="preserve">2016-2017 </w:t>
      </w:r>
      <w:r w:rsidR="00223682">
        <w:rPr>
          <w:sz w:val="21"/>
          <w:szCs w:val="21"/>
        </w:rPr>
        <w:t>non-renewal without cause</w:t>
      </w:r>
      <w:r w:rsidR="007C5C81">
        <w:rPr>
          <w:sz w:val="21"/>
          <w:szCs w:val="21"/>
        </w:rPr>
        <w:t xml:space="preserve"> of Stephanie McGahan, K-1 .5FTE teacher</w:t>
      </w:r>
      <w:r w:rsidR="00223682">
        <w:rPr>
          <w:sz w:val="21"/>
          <w:szCs w:val="21"/>
        </w:rPr>
        <w:t>. Mr. Steinbeisser seconded the motion</w:t>
      </w:r>
      <w:r w:rsidR="007C5C81">
        <w:rPr>
          <w:sz w:val="21"/>
          <w:szCs w:val="21"/>
        </w:rPr>
        <w:t xml:space="preserve"> which carried 5</w:t>
      </w:r>
      <w:r w:rsidR="00223682">
        <w:rPr>
          <w:sz w:val="21"/>
          <w:szCs w:val="21"/>
        </w:rPr>
        <w:t>-0</w:t>
      </w:r>
      <w:r w:rsidR="007C5C81">
        <w:rPr>
          <w:sz w:val="21"/>
          <w:szCs w:val="21"/>
        </w:rPr>
        <w:t xml:space="preserve"> </w:t>
      </w:r>
      <w:r w:rsidR="007C5C81">
        <w:rPr>
          <w:sz w:val="21"/>
          <w:szCs w:val="21"/>
        </w:rPr>
        <w:t>with Mr. Lorenz abstaining on this elementary issue.</w:t>
      </w:r>
    </w:p>
    <w:p w:rsidR="00ED348F" w:rsidRPr="002E2B0D" w:rsidRDefault="00223682" w:rsidP="007C5C81">
      <w:pPr>
        <w:tabs>
          <w:tab w:val="left" w:pos="1440"/>
        </w:tabs>
        <w:ind w:left="0" w:firstLine="0"/>
        <w:rPr>
          <w:b/>
          <w:sz w:val="21"/>
          <w:szCs w:val="21"/>
        </w:rPr>
      </w:pPr>
      <w:r>
        <w:rPr>
          <w:sz w:val="21"/>
          <w:szCs w:val="21"/>
        </w:rPr>
        <w:t>.</w:t>
      </w:r>
      <w:r w:rsidR="00ED348F" w:rsidRPr="002E2B0D">
        <w:rPr>
          <w:b/>
          <w:sz w:val="21"/>
          <w:szCs w:val="21"/>
        </w:rPr>
        <w:t xml:space="preserve"> </w:t>
      </w:r>
    </w:p>
    <w:p w:rsidR="00ED348F" w:rsidRPr="008C1C43" w:rsidRDefault="00ED348F" w:rsidP="00303494">
      <w:pPr>
        <w:jc w:val="both"/>
        <w:rPr>
          <w:b/>
        </w:rPr>
      </w:pPr>
      <w:r w:rsidRPr="008C1C43">
        <w:rPr>
          <w:b/>
        </w:rPr>
        <w:t>2016-2017 K-12 Activity Director</w:t>
      </w:r>
      <w:r w:rsidR="008C1C43">
        <w:rPr>
          <w:b/>
        </w:rPr>
        <w:t xml:space="preserve"> (AD)</w:t>
      </w:r>
      <w:r w:rsidRPr="008C1C43">
        <w:rPr>
          <w:b/>
        </w:rPr>
        <w:t xml:space="preserve"> Contract</w:t>
      </w:r>
      <w:r w:rsidRPr="008C1C43">
        <w:t xml:space="preserve">           </w:t>
      </w:r>
      <w:r w:rsidRPr="008C1C43">
        <w:rPr>
          <w:b/>
        </w:rPr>
        <w:t xml:space="preserve">               </w:t>
      </w:r>
    </w:p>
    <w:p w:rsidR="008C1C43" w:rsidRDefault="00ED348F" w:rsidP="008C1C43">
      <w:pPr>
        <w:tabs>
          <w:tab w:val="left" w:pos="1440"/>
        </w:tabs>
        <w:ind w:left="0" w:firstLine="0"/>
        <w:jc w:val="both"/>
        <w:rPr>
          <w:sz w:val="21"/>
          <w:szCs w:val="21"/>
        </w:rPr>
      </w:pPr>
      <w:r w:rsidRPr="002E2B0D">
        <w:rPr>
          <w:sz w:val="21"/>
          <w:szCs w:val="21"/>
        </w:rPr>
        <w:t xml:space="preserve">The </w:t>
      </w:r>
      <w:r w:rsidR="008C1C43">
        <w:rPr>
          <w:sz w:val="21"/>
          <w:szCs w:val="21"/>
        </w:rPr>
        <w:t xml:space="preserve">2016-2017 contract renewal of Ross Hall as the </w:t>
      </w:r>
      <w:r w:rsidRPr="002E2B0D">
        <w:rPr>
          <w:sz w:val="21"/>
          <w:szCs w:val="21"/>
        </w:rPr>
        <w:t xml:space="preserve">K-12 Activity Director was presented </w:t>
      </w:r>
      <w:r w:rsidR="00C15521" w:rsidRPr="002E2B0D">
        <w:rPr>
          <w:sz w:val="21"/>
          <w:szCs w:val="21"/>
        </w:rPr>
        <w:t xml:space="preserve">to the board. </w:t>
      </w:r>
    </w:p>
    <w:p w:rsidR="008C1C43" w:rsidRDefault="008C1C43" w:rsidP="008C1C43">
      <w:pPr>
        <w:tabs>
          <w:tab w:val="left" w:pos="1440"/>
        </w:tabs>
        <w:ind w:left="0" w:firstLine="0"/>
        <w:jc w:val="both"/>
        <w:rPr>
          <w:sz w:val="21"/>
          <w:szCs w:val="21"/>
        </w:rPr>
      </w:pPr>
      <w:r>
        <w:rPr>
          <w:sz w:val="21"/>
          <w:szCs w:val="21"/>
        </w:rPr>
        <w:t xml:space="preserve">- </w:t>
      </w:r>
      <w:r w:rsidR="007321D3">
        <w:rPr>
          <w:sz w:val="21"/>
          <w:szCs w:val="21"/>
        </w:rPr>
        <w:t>Mr. Savage stated that as explained by M</w:t>
      </w:r>
      <w:r>
        <w:rPr>
          <w:sz w:val="21"/>
          <w:szCs w:val="21"/>
        </w:rPr>
        <w:t>T</w:t>
      </w:r>
      <w:r w:rsidR="007321D3">
        <w:rPr>
          <w:sz w:val="21"/>
          <w:szCs w:val="21"/>
        </w:rPr>
        <w:t xml:space="preserve">SBA, this position </w:t>
      </w:r>
      <w:r>
        <w:rPr>
          <w:sz w:val="21"/>
          <w:szCs w:val="21"/>
        </w:rPr>
        <w:t xml:space="preserve">will </w:t>
      </w:r>
      <w:r w:rsidR="007321D3">
        <w:rPr>
          <w:sz w:val="21"/>
          <w:szCs w:val="21"/>
        </w:rPr>
        <w:t xml:space="preserve">be acted on separately. </w:t>
      </w:r>
    </w:p>
    <w:p w:rsidR="008C1C43" w:rsidRDefault="008C1C43" w:rsidP="008C1C43">
      <w:pPr>
        <w:tabs>
          <w:tab w:val="left" w:pos="1440"/>
        </w:tabs>
        <w:ind w:left="0" w:firstLine="0"/>
        <w:jc w:val="both"/>
        <w:rPr>
          <w:sz w:val="21"/>
          <w:szCs w:val="21"/>
        </w:rPr>
      </w:pPr>
      <w:r>
        <w:rPr>
          <w:sz w:val="21"/>
          <w:szCs w:val="21"/>
        </w:rPr>
        <w:t xml:space="preserve">- </w:t>
      </w:r>
      <w:r w:rsidR="00ED348F" w:rsidRPr="002E2B0D">
        <w:rPr>
          <w:sz w:val="21"/>
          <w:szCs w:val="21"/>
        </w:rPr>
        <w:t xml:space="preserve">The trustees </w:t>
      </w:r>
      <w:r w:rsidR="00303494" w:rsidRPr="002E2B0D">
        <w:rPr>
          <w:sz w:val="21"/>
          <w:szCs w:val="21"/>
        </w:rPr>
        <w:t xml:space="preserve">have </w:t>
      </w:r>
      <w:r w:rsidR="00ED348F" w:rsidRPr="002E2B0D">
        <w:rPr>
          <w:sz w:val="21"/>
          <w:szCs w:val="21"/>
        </w:rPr>
        <w:t>review</w:t>
      </w:r>
      <w:r w:rsidR="00303494" w:rsidRPr="002E2B0D">
        <w:rPr>
          <w:sz w:val="21"/>
          <w:szCs w:val="21"/>
        </w:rPr>
        <w:t>ed</w:t>
      </w:r>
      <w:r w:rsidR="00ED348F" w:rsidRPr="002E2B0D">
        <w:rPr>
          <w:sz w:val="21"/>
          <w:szCs w:val="21"/>
        </w:rPr>
        <w:t xml:space="preserve"> the K-12 Activity Program and position responsibilit</w:t>
      </w:r>
      <w:r w:rsidR="00303494" w:rsidRPr="002E2B0D">
        <w:rPr>
          <w:sz w:val="21"/>
          <w:szCs w:val="21"/>
        </w:rPr>
        <w:t xml:space="preserve">ies with the Activity Director. </w:t>
      </w:r>
      <w:r>
        <w:rPr>
          <w:sz w:val="21"/>
          <w:szCs w:val="21"/>
        </w:rPr>
        <w:t xml:space="preserve">- </w:t>
      </w:r>
      <w:r w:rsidR="00303494" w:rsidRPr="002E2B0D">
        <w:rPr>
          <w:sz w:val="21"/>
          <w:szCs w:val="21"/>
        </w:rPr>
        <w:t xml:space="preserve">Dr. Farr </w:t>
      </w:r>
      <w:r>
        <w:rPr>
          <w:sz w:val="21"/>
          <w:szCs w:val="21"/>
        </w:rPr>
        <w:t>reviewed</w:t>
      </w:r>
      <w:r w:rsidR="00303494" w:rsidRPr="002E2B0D">
        <w:rPr>
          <w:sz w:val="21"/>
          <w:szCs w:val="21"/>
        </w:rPr>
        <w:t xml:space="preserve"> the background </w:t>
      </w:r>
      <w:r>
        <w:rPr>
          <w:sz w:val="21"/>
          <w:szCs w:val="21"/>
        </w:rPr>
        <w:t xml:space="preserve">establishing </w:t>
      </w:r>
      <w:r w:rsidR="00303494" w:rsidRPr="002E2B0D">
        <w:rPr>
          <w:sz w:val="21"/>
          <w:szCs w:val="21"/>
        </w:rPr>
        <w:t xml:space="preserve">the need </w:t>
      </w:r>
      <w:r>
        <w:rPr>
          <w:sz w:val="21"/>
          <w:szCs w:val="21"/>
        </w:rPr>
        <w:t>for</w:t>
      </w:r>
      <w:r w:rsidR="00303494" w:rsidRPr="002E2B0D">
        <w:rPr>
          <w:sz w:val="21"/>
          <w:szCs w:val="21"/>
        </w:rPr>
        <w:t xml:space="preserve"> a full time AD</w:t>
      </w:r>
      <w:r>
        <w:rPr>
          <w:sz w:val="21"/>
          <w:szCs w:val="21"/>
        </w:rPr>
        <w:t xml:space="preserve">- including </w:t>
      </w:r>
      <w:r w:rsidR="006330CD" w:rsidRPr="002E2B0D">
        <w:rPr>
          <w:sz w:val="21"/>
          <w:szCs w:val="21"/>
        </w:rPr>
        <w:t xml:space="preserve">better use of facilities, transportation, after school programs, incentives and camps. </w:t>
      </w:r>
    </w:p>
    <w:p w:rsidR="006330CD" w:rsidRPr="002E2B0D" w:rsidRDefault="006330CD" w:rsidP="008C1C43">
      <w:pPr>
        <w:tabs>
          <w:tab w:val="left" w:pos="1440"/>
        </w:tabs>
        <w:ind w:left="115" w:hanging="115"/>
        <w:jc w:val="both"/>
        <w:rPr>
          <w:sz w:val="21"/>
          <w:szCs w:val="21"/>
        </w:rPr>
      </w:pPr>
      <w:r w:rsidRPr="002E2B0D">
        <w:rPr>
          <w:sz w:val="21"/>
          <w:szCs w:val="21"/>
        </w:rPr>
        <w:t>Progress has been made with numbers being up. The Parent/Student Evaluation is a work in progress and we need credibility concerning that form. Fiscally we may need to not travel as much in the Middle School. Mr.</w:t>
      </w:r>
      <w:r w:rsidR="00C15521" w:rsidRPr="002E2B0D">
        <w:rPr>
          <w:sz w:val="21"/>
          <w:szCs w:val="21"/>
        </w:rPr>
        <w:t xml:space="preserve"> </w:t>
      </w:r>
      <w:r w:rsidRPr="002E2B0D">
        <w:rPr>
          <w:sz w:val="21"/>
          <w:szCs w:val="21"/>
        </w:rPr>
        <w:t>Hall</w:t>
      </w:r>
      <w:r w:rsidR="00C15521" w:rsidRPr="002E2B0D">
        <w:rPr>
          <w:sz w:val="21"/>
          <w:szCs w:val="21"/>
        </w:rPr>
        <w:t xml:space="preserve"> has made great strides in</w:t>
      </w:r>
      <w:r w:rsidRPr="002E2B0D">
        <w:rPr>
          <w:sz w:val="21"/>
          <w:szCs w:val="21"/>
        </w:rPr>
        <w:t xml:space="preserve"> his involvement with MHSA, concussion training, and CPR and First Aid training. Dr. Farr recommended the Board renew Mr. Hall’s contract for 2016-2017.</w:t>
      </w:r>
    </w:p>
    <w:p w:rsidR="00303494" w:rsidRPr="002E2B0D" w:rsidRDefault="00E468B1" w:rsidP="00ED348F">
      <w:pPr>
        <w:tabs>
          <w:tab w:val="left" w:pos="1440"/>
        </w:tabs>
        <w:jc w:val="both"/>
        <w:rPr>
          <w:sz w:val="21"/>
          <w:szCs w:val="21"/>
        </w:rPr>
      </w:pPr>
      <w:r>
        <w:rPr>
          <w:sz w:val="21"/>
          <w:szCs w:val="21"/>
        </w:rPr>
        <w:t xml:space="preserve">- </w:t>
      </w:r>
      <w:r w:rsidR="006330CD" w:rsidRPr="002E2B0D">
        <w:rPr>
          <w:sz w:val="21"/>
          <w:szCs w:val="21"/>
        </w:rPr>
        <w:t xml:space="preserve">Chair Dey gave Mr. Hall the opportunity to close the meeting. Mr. Hall declined to close </w:t>
      </w:r>
      <w:r w:rsidR="00B45FA7">
        <w:rPr>
          <w:sz w:val="21"/>
          <w:szCs w:val="21"/>
        </w:rPr>
        <w:t xml:space="preserve">the </w:t>
      </w:r>
      <w:r w:rsidR="006330CD" w:rsidRPr="002E2B0D">
        <w:rPr>
          <w:sz w:val="21"/>
          <w:szCs w:val="21"/>
        </w:rPr>
        <w:t>meeting and stated he had no problem keeping it open to public.</w:t>
      </w:r>
    </w:p>
    <w:p w:rsidR="00303494" w:rsidRPr="002E2B0D" w:rsidRDefault="00303494" w:rsidP="00ED348F">
      <w:pPr>
        <w:tabs>
          <w:tab w:val="left" w:pos="1440"/>
        </w:tabs>
        <w:jc w:val="both"/>
        <w:rPr>
          <w:sz w:val="21"/>
          <w:szCs w:val="21"/>
        </w:rPr>
      </w:pPr>
      <w:r w:rsidRPr="002E2B0D">
        <w:rPr>
          <w:sz w:val="21"/>
          <w:szCs w:val="21"/>
        </w:rPr>
        <w:t xml:space="preserve">Public comment included a favorable remark how the district has seen an increase of tournaments brought to Sidney and Eastern Montana </w:t>
      </w:r>
      <w:r w:rsidR="00C15521" w:rsidRPr="002E2B0D">
        <w:rPr>
          <w:sz w:val="21"/>
          <w:szCs w:val="21"/>
        </w:rPr>
        <w:t>because of Mr. Hall</w:t>
      </w:r>
      <w:r w:rsidRPr="002E2B0D">
        <w:rPr>
          <w:sz w:val="21"/>
          <w:szCs w:val="21"/>
        </w:rPr>
        <w:t>’</w:t>
      </w:r>
      <w:r w:rsidR="00C15521" w:rsidRPr="002E2B0D">
        <w:rPr>
          <w:sz w:val="21"/>
          <w:szCs w:val="21"/>
        </w:rPr>
        <w:t>s work, that he is great in promoting Sidney and bringing income to our area and supports Ross 100%.</w:t>
      </w:r>
    </w:p>
    <w:p w:rsidR="00F729EF" w:rsidRPr="002E2B0D" w:rsidRDefault="00F729EF" w:rsidP="00ED348F">
      <w:pPr>
        <w:tabs>
          <w:tab w:val="left" w:pos="1440"/>
        </w:tabs>
        <w:jc w:val="both"/>
        <w:rPr>
          <w:sz w:val="21"/>
          <w:szCs w:val="21"/>
        </w:rPr>
      </w:pPr>
      <w:r w:rsidRPr="002E2B0D">
        <w:rPr>
          <w:sz w:val="21"/>
          <w:szCs w:val="21"/>
        </w:rPr>
        <w:t>Discussion between the Board was</w:t>
      </w:r>
      <w:r w:rsidR="00C15521" w:rsidRPr="002E2B0D">
        <w:rPr>
          <w:sz w:val="21"/>
          <w:szCs w:val="21"/>
        </w:rPr>
        <w:t xml:space="preserve"> held and </w:t>
      </w:r>
      <w:r w:rsidR="00223682">
        <w:rPr>
          <w:sz w:val="21"/>
          <w:szCs w:val="21"/>
        </w:rPr>
        <w:t>Mr. Savage stated</w:t>
      </w:r>
      <w:r w:rsidR="00C15521" w:rsidRPr="002E2B0D">
        <w:rPr>
          <w:sz w:val="21"/>
          <w:szCs w:val="21"/>
        </w:rPr>
        <w:t xml:space="preserve"> that the board continues to get distracted by Athletics and Activities. </w:t>
      </w:r>
      <w:r w:rsidR="00223682">
        <w:rPr>
          <w:sz w:val="21"/>
          <w:szCs w:val="21"/>
        </w:rPr>
        <w:t xml:space="preserve">Mrs. Everett said she appreciated the coaches coming to the board concerning this position and she has seen improvement in the last few months. Although there is room for improvement, Mrs. Everett states she receives calls from the community in support of Mr. Hall. </w:t>
      </w:r>
      <w:r w:rsidR="00C15521" w:rsidRPr="002E2B0D">
        <w:rPr>
          <w:sz w:val="21"/>
          <w:szCs w:val="21"/>
        </w:rPr>
        <w:t>Chair Dey</w:t>
      </w:r>
      <w:r w:rsidRPr="002E2B0D">
        <w:rPr>
          <w:sz w:val="21"/>
          <w:szCs w:val="21"/>
        </w:rPr>
        <w:t xml:space="preserve"> stated</w:t>
      </w:r>
      <w:r w:rsidR="00C15521" w:rsidRPr="002E2B0D">
        <w:rPr>
          <w:sz w:val="21"/>
          <w:szCs w:val="21"/>
        </w:rPr>
        <w:t xml:space="preserve"> that any parent complaints about a staff member need to be made by that parent and the comments cannot be made b</w:t>
      </w:r>
      <w:r w:rsidRPr="002E2B0D">
        <w:rPr>
          <w:sz w:val="21"/>
          <w:szCs w:val="21"/>
        </w:rPr>
        <w:t>efore the board by third party including board members. Ms. Dey stated that the board is not to evaluate any staff member other than Superintendent and District Clerk.</w:t>
      </w:r>
    </w:p>
    <w:p w:rsidR="00DB6EB0" w:rsidRPr="002E2B0D" w:rsidRDefault="00DB6EB0" w:rsidP="00ED348F">
      <w:pPr>
        <w:tabs>
          <w:tab w:val="left" w:pos="1440"/>
        </w:tabs>
        <w:jc w:val="both"/>
        <w:rPr>
          <w:sz w:val="21"/>
          <w:szCs w:val="21"/>
        </w:rPr>
      </w:pPr>
      <w:r w:rsidRPr="002E2B0D">
        <w:rPr>
          <w:sz w:val="21"/>
          <w:szCs w:val="21"/>
        </w:rPr>
        <w:t>Mr. Hall spoke on his program stating that they have been successful in bringing the numbers of participants up and every activity is experiencing more numbers</w:t>
      </w:r>
      <w:r w:rsidR="007D47BF" w:rsidRPr="002E2B0D">
        <w:rPr>
          <w:sz w:val="21"/>
          <w:szCs w:val="21"/>
        </w:rPr>
        <w:t>. Academically the GPA have went up along with more awards in the district. He stated the Junior High numbers are up and the High School coaches are doing more pre-season coaching with Middle School students. The wrestling tournament is the largest in the state with 30 teams attending. Healthworks is doing the injury prevention and treatment program and they have successfully done impact concussion testing on 7</w:t>
      </w:r>
      <w:r w:rsidR="007D47BF" w:rsidRPr="002E2B0D">
        <w:rPr>
          <w:sz w:val="21"/>
          <w:szCs w:val="21"/>
          <w:vertAlign w:val="superscript"/>
        </w:rPr>
        <w:t>th</w:t>
      </w:r>
      <w:r w:rsidR="007D47BF" w:rsidRPr="002E2B0D">
        <w:rPr>
          <w:sz w:val="21"/>
          <w:szCs w:val="21"/>
        </w:rPr>
        <w:t xml:space="preserve"> through 12</w:t>
      </w:r>
      <w:r w:rsidR="007D47BF" w:rsidRPr="002E2B0D">
        <w:rPr>
          <w:sz w:val="21"/>
          <w:szCs w:val="21"/>
          <w:vertAlign w:val="superscript"/>
        </w:rPr>
        <w:t>th</w:t>
      </w:r>
      <w:r w:rsidR="007D47BF" w:rsidRPr="002E2B0D">
        <w:rPr>
          <w:sz w:val="21"/>
          <w:szCs w:val="21"/>
        </w:rPr>
        <w:t xml:space="preserve"> grades, being one of only a few schools in Montana.</w:t>
      </w:r>
    </w:p>
    <w:p w:rsidR="00C15521" w:rsidRPr="002E2B0D" w:rsidRDefault="00F729EF" w:rsidP="00ED348F">
      <w:pPr>
        <w:tabs>
          <w:tab w:val="left" w:pos="1440"/>
        </w:tabs>
        <w:jc w:val="both"/>
        <w:rPr>
          <w:sz w:val="21"/>
          <w:szCs w:val="21"/>
        </w:rPr>
      </w:pPr>
      <w:r w:rsidRPr="002E2B0D">
        <w:rPr>
          <w:sz w:val="21"/>
          <w:szCs w:val="21"/>
        </w:rPr>
        <w:t>Mr</w:t>
      </w:r>
      <w:r w:rsidR="00223682">
        <w:rPr>
          <w:sz w:val="21"/>
          <w:szCs w:val="21"/>
        </w:rPr>
        <w:t>s. E</w:t>
      </w:r>
      <w:r w:rsidRPr="002E2B0D">
        <w:rPr>
          <w:sz w:val="21"/>
          <w:szCs w:val="21"/>
        </w:rPr>
        <w:t>verett moved to go forward with Dr. Farr’s recommendation to renew the K-12 Activity Director’s contract for the 2016-2017 school year. Motion was seconded by Mr</w:t>
      </w:r>
      <w:r w:rsidR="00223682">
        <w:rPr>
          <w:sz w:val="21"/>
          <w:szCs w:val="21"/>
        </w:rPr>
        <w:t>. Lorenz. Those in favor: Mrs. E</w:t>
      </w:r>
      <w:r w:rsidRPr="002E2B0D">
        <w:rPr>
          <w:sz w:val="21"/>
          <w:szCs w:val="21"/>
        </w:rPr>
        <w:t>verett, Mr. Lorenz and Ms. Dey. Those opposed: Mr. Steinbei</w:t>
      </w:r>
      <w:r w:rsidR="00653E8B" w:rsidRPr="002E2B0D">
        <w:rPr>
          <w:sz w:val="21"/>
          <w:szCs w:val="21"/>
        </w:rPr>
        <w:t>sser, Mrs. Sanders a</w:t>
      </w:r>
      <w:r w:rsidR="00223682">
        <w:rPr>
          <w:sz w:val="21"/>
          <w:szCs w:val="21"/>
        </w:rPr>
        <w:t>nd Mr. Savage. Tied vote. Mrs. E</w:t>
      </w:r>
      <w:r w:rsidR="00653E8B" w:rsidRPr="002E2B0D">
        <w:rPr>
          <w:sz w:val="21"/>
          <w:szCs w:val="21"/>
        </w:rPr>
        <w:t>verett moved to</w:t>
      </w:r>
      <w:r w:rsidR="00223682">
        <w:rPr>
          <w:sz w:val="21"/>
          <w:szCs w:val="21"/>
        </w:rPr>
        <w:t xml:space="preserve"> reconsider the contract at the </w:t>
      </w:r>
      <w:r w:rsidR="00653E8B" w:rsidRPr="002E2B0D">
        <w:rPr>
          <w:sz w:val="21"/>
          <w:szCs w:val="21"/>
        </w:rPr>
        <w:t xml:space="preserve">June board meeting. Ms. Dey seconded the motion. </w:t>
      </w:r>
      <w:r w:rsidR="00223682">
        <w:rPr>
          <w:sz w:val="21"/>
          <w:szCs w:val="21"/>
        </w:rPr>
        <w:t>Those in favor: Mrs. E</w:t>
      </w:r>
      <w:r w:rsidR="00DB6EB0" w:rsidRPr="002E2B0D">
        <w:rPr>
          <w:sz w:val="21"/>
          <w:szCs w:val="21"/>
        </w:rPr>
        <w:t>verett, Mr. Lorenz and Ms. Dey. Those opposed: Mr. Steinbeisser, Mrs. Sanders and Mr. Savage. Motion is declined.</w:t>
      </w:r>
    </w:p>
    <w:p w:rsidR="00ED348F" w:rsidRPr="002E2B0D" w:rsidRDefault="00ED348F" w:rsidP="00ED348F">
      <w:pPr>
        <w:tabs>
          <w:tab w:val="left" w:pos="1440"/>
        </w:tabs>
        <w:jc w:val="both"/>
        <w:rPr>
          <w:sz w:val="21"/>
          <w:szCs w:val="21"/>
        </w:rPr>
      </w:pPr>
    </w:p>
    <w:p w:rsidR="00ED348F" w:rsidRPr="002E2B0D" w:rsidRDefault="00AE43F3" w:rsidP="00ED348F">
      <w:pPr>
        <w:rPr>
          <w:b/>
          <w:sz w:val="21"/>
          <w:szCs w:val="21"/>
        </w:rPr>
      </w:pPr>
      <w:r w:rsidRPr="002E2B0D">
        <w:rPr>
          <w:b/>
          <w:sz w:val="21"/>
          <w:szCs w:val="21"/>
        </w:rPr>
        <w:t>Hearing Decision</w:t>
      </w:r>
    </w:p>
    <w:p w:rsidR="00AE43F3" w:rsidRPr="002E2B0D" w:rsidRDefault="00AE43F3" w:rsidP="00ED348F">
      <w:pPr>
        <w:rPr>
          <w:sz w:val="21"/>
          <w:szCs w:val="21"/>
        </w:rPr>
      </w:pPr>
      <w:r w:rsidRPr="002E2B0D">
        <w:rPr>
          <w:sz w:val="21"/>
          <w:szCs w:val="21"/>
        </w:rPr>
        <w:t>The next item on the agenda was a vote on two previous student hearings. Chair Dey stated that the next matter to come before the board is a personal matter and she has determined that the matter of the individual’s privacy is involved and that such privacy demands protection of the individual for the sake of reputation, and otherwise that little, if anything can be gained by publicly disclosing the information to be discussed: and that the demand for individual privacy in this matter clearly exceeds the merits of public disclosure, therefore she cal</w:t>
      </w:r>
      <w:r w:rsidR="0014776C" w:rsidRPr="002E2B0D">
        <w:rPr>
          <w:sz w:val="21"/>
          <w:szCs w:val="21"/>
        </w:rPr>
        <w:t>led an executive session at 8:22</w:t>
      </w:r>
      <w:r w:rsidRPr="002E2B0D">
        <w:rPr>
          <w:sz w:val="21"/>
          <w:szCs w:val="21"/>
        </w:rPr>
        <w:t>.</w:t>
      </w:r>
      <w:r w:rsidR="0014776C" w:rsidRPr="002E2B0D">
        <w:rPr>
          <w:sz w:val="21"/>
          <w:szCs w:val="21"/>
        </w:rPr>
        <w:t xml:space="preserve"> </w:t>
      </w:r>
      <w:r w:rsidR="0014776C" w:rsidRPr="002E2B0D">
        <w:rPr>
          <w:i/>
          <w:sz w:val="21"/>
          <w:szCs w:val="21"/>
        </w:rPr>
        <w:t>(See Special Meeting Notes)</w:t>
      </w:r>
      <w:r w:rsidRPr="002E2B0D">
        <w:rPr>
          <w:sz w:val="21"/>
          <w:szCs w:val="21"/>
        </w:rPr>
        <w:t xml:space="preserve"> </w:t>
      </w:r>
    </w:p>
    <w:p w:rsidR="0014776C" w:rsidRPr="002E2B0D" w:rsidRDefault="0014776C" w:rsidP="00ED348F">
      <w:pPr>
        <w:rPr>
          <w:sz w:val="21"/>
          <w:szCs w:val="21"/>
        </w:rPr>
      </w:pPr>
    </w:p>
    <w:p w:rsidR="0014776C" w:rsidRPr="002E2B0D" w:rsidRDefault="0014776C" w:rsidP="00ED348F">
      <w:pPr>
        <w:rPr>
          <w:sz w:val="21"/>
          <w:szCs w:val="21"/>
        </w:rPr>
      </w:pPr>
      <w:r w:rsidRPr="002E2B0D">
        <w:rPr>
          <w:sz w:val="21"/>
          <w:szCs w:val="21"/>
        </w:rPr>
        <w:t>Ms. Dey reconvened the meeting at 8:25</w:t>
      </w:r>
      <w:r w:rsidR="00693D0E" w:rsidRPr="002E2B0D">
        <w:rPr>
          <w:sz w:val="21"/>
          <w:szCs w:val="21"/>
        </w:rPr>
        <w:t xml:space="preserve">PM. </w:t>
      </w:r>
      <w:r w:rsidR="00223682">
        <w:rPr>
          <w:sz w:val="21"/>
          <w:szCs w:val="21"/>
        </w:rPr>
        <w:t>Mrs. Sanders</w:t>
      </w:r>
      <w:r w:rsidR="00693D0E" w:rsidRPr="002E2B0D">
        <w:rPr>
          <w:sz w:val="21"/>
          <w:szCs w:val="21"/>
        </w:rPr>
        <w:t xml:space="preserve"> moved to accept the </w:t>
      </w:r>
      <w:r w:rsidR="00097E5D">
        <w:rPr>
          <w:sz w:val="21"/>
          <w:szCs w:val="21"/>
        </w:rPr>
        <w:t>minutes</w:t>
      </w:r>
      <w:r w:rsidR="00693D0E" w:rsidRPr="002E2B0D">
        <w:rPr>
          <w:sz w:val="21"/>
          <w:szCs w:val="21"/>
        </w:rPr>
        <w:t xml:space="preserve"> made in the prior special meeting on Student A. </w:t>
      </w:r>
      <w:r w:rsidR="00097E5D">
        <w:rPr>
          <w:sz w:val="21"/>
          <w:szCs w:val="21"/>
        </w:rPr>
        <w:t>Mr. Steinbeisser</w:t>
      </w:r>
      <w:r w:rsidR="00693D0E" w:rsidRPr="002E2B0D">
        <w:rPr>
          <w:sz w:val="21"/>
          <w:szCs w:val="21"/>
        </w:rPr>
        <w:t xml:space="preserve"> seconded the motion. Motion carried 6-0. </w:t>
      </w:r>
      <w:r w:rsidR="00097E5D">
        <w:rPr>
          <w:sz w:val="21"/>
          <w:szCs w:val="21"/>
        </w:rPr>
        <w:t>Mr. Lorenz</w:t>
      </w:r>
      <w:r w:rsidR="00693D0E" w:rsidRPr="002E2B0D">
        <w:rPr>
          <w:sz w:val="21"/>
          <w:szCs w:val="21"/>
        </w:rPr>
        <w:t xml:space="preserve"> moved to accept the </w:t>
      </w:r>
      <w:r w:rsidR="00097E5D">
        <w:rPr>
          <w:sz w:val="21"/>
          <w:szCs w:val="21"/>
        </w:rPr>
        <w:t>minutes</w:t>
      </w:r>
      <w:r w:rsidR="00693D0E" w:rsidRPr="002E2B0D">
        <w:rPr>
          <w:sz w:val="21"/>
          <w:szCs w:val="21"/>
        </w:rPr>
        <w:t xml:space="preserve"> made in the prior special meeting on Student B. </w:t>
      </w:r>
      <w:r w:rsidR="00097E5D">
        <w:rPr>
          <w:sz w:val="21"/>
          <w:szCs w:val="21"/>
        </w:rPr>
        <w:t xml:space="preserve">Mr. Steinbeisser </w:t>
      </w:r>
      <w:r w:rsidR="00693D0E" w:rsidRPr="002E2B0D">
        <w:rPr>
          <w:sz w:val="21"/>
          <w:szCs w:val="21"/>
        </w:rPr>
        <w:t>seconded the motion. Motion carried 6-0.</w:t>
      </w:r>
    </w:p>
    <w:p w:rsidR="00693D0E" w:rsidRPr="002E2B0D" w:rsidRDefault="00693D0E" w:rsidP="00ED348F">
      <w:pPr>
        <w:rPr>
          <w:sz w:val="21"/>
          <w:szCs w:val="21"/>
        </w:rPr>
      </w:pPr>
    </w:p>
    <w:p w:rsidR="00693D0E" w:rsidRPr="002E2B0D" w:rsidRDefault="00693D0E" w:rsidP="00ED348F">
      <w:pPr>
        <w:rPr>
          <w:sz w:val="21"/>
          <w:szCs w:val="21"/>
        </w:rPr>
      </w:pPr>
      <w:r w:rsidRPr="002E2B0D">
        <w:rPr>
          <w:sz w:val="21"/>
          <w:szCs w:val="21"/>
        </w:rPr>
        <w:t>The regular meeting was adjourned at 8:28.</w:t>
      </w:r>
    </w:p>
    <w:p w:rsidR="00693D0E" w:rsidRPr="002E2B0D" w:rsidRDefault="00693D0E" w:rsidP="00ED348F">
      <w:pPr>
        <w:rPr>
          <w:sz w:val="21"/>
          <w:szCs w:val="21"/>
        </w:rPr>
      </w:pPr>
    </w:p>
    <w:p w:rsidR="00E84401" w:rsidRDefault="00E84401" w:rsidP="00ED348F">
      <w:pPr>
        <w:rPr>
          <w:sz w:val="21"/>
          <w:szCs w:val="21"/>
        </w:rPr>
      </w:pPr>
      <w:bookmarkStart w:id="0" w:name="_GoBack"/>
      <w:bookmarkEnd w:id="0"/>
    </w:p>
    <w:p w:rsidR="00413CC8" w:rsidRPr="002E2B0D" w:rsidRDefault="00546D81">
      <w:pPr>
        <w:rPr>
          <w:sz w:val="21"/>
          <w:szCs w:val="21"/>
        </w:rPr>
      </w:pPr>
      <w:r w:rsidRPr="002E2B0D">
        <w:rPr>
          <w:sz w:val="21"/>
          <w:szCs w:val="21"/>
        </w:rPr>
        <w:tab/>
      </w:r>
      <w:r w:rsidRPr="002E2B0D">
        <w:rPr>
          <w:sz w:val="21"/>
          <w:szCs w:val="21"/>
        </w:rPr>
        <w:tab/>
      </w:r>
      <w:r w:rsidR="00413CC8" w:rsidRPr="002E2B0D">
        <w:rPr>
          <w:sz w:val="21"/>
          <w:szCs w:val="21"/>
        </w:rPr>
        <w:tab/>
      </w:r>
      <w:r w:rsidR="00413CC8" w:rsidRPr="002E2B0D">
        <w:rPr>
          <w:sz w:val="21"/>
          <w:szCs w:val="21"/>
        </w:rPr>
        <w:tab/>
      </w:r>
      <w:r w:rsidR="00413CC8" w:rsidRPr="002E2B0D">
        <w:rPr>
          <w:sz w:val="21"/>
          <w:szCs w:val="21"/>
        </w:rPr>
        <w:tab/>
      </w:r>
      <w:r w:rsidR="00413CC8" w:rsidRPr="002E2B0D">
        <w:rPr>
          <w:sz w:val="21"/>
          <w:szCs w:val="21"/>
        </w:rPr>
        <w:tab/>
      </w:r>
      <w:r w:rsidR="00413CC8" w:rsidRPr="002E2B0D">
        <w:rPr>
          <w:sz w:val="21"/>
          <w:szCs w:val="21"/>
        </w:rPr>
        <w:tab/>
      </w:r>
      <w:r w:rsidR="00413CC8" w:rsidRPr="002E2B0D">
        <w:rPr>
          <w:sz w:val="21"/>
          <w:szCs w:val="21"/>
        </w:rPr>
        <w:tab/>
        <w:t>____________________</w:t>
      </w:r>
      <w:r w:rsidR="00AD1C27" w:rsidRPr="002E2B0D">
        <w:rPr>
          <w:sz w:val="21"/>
          <w:szCs w:val="21"/>
        </w:rPr>
        <w:t>____</w:t>
      </w:r>
      <w:r w:rsidR="00413CC8" w:rsidRPr="002E2B0D">
        <w:rPr>
          <w:sz w:val="21"/>
          <w:szCs w:val="21"/>
        </w:rPr>
        <w:t>_______</w:t>
      </w:r>
    </w:p>
    <w:p w:rsidR="00413CC8" w:rsidRPr="002E2B0D" w:rsidRDefault="0037048C" w:rsidP="00413CC8">
      <w:pPr>
        <w:outlineLvl w:val="0"/>
        <w:rPr>
          <w:sz w:val="21"/>
          <w:szCs w:val="21"/>
        </w:rPr>
      </w:pPr>
      <w:r w:rsidRPr="002E2B0D">
        <w:rPr>
          <w:sz w:val="21"/>
          <w:szCs w:val="21"/>
        </w:rPr>
        <w:tab/>
      </w:r>
      <w:r w:rsidR="00413CC8" w:rsidRPr="002E2B0D">
        <w:rPr>
          <w:sz w:val="21"/>
          <w:szCs w:val="21"/>
        </w:rPr>
        <w:tab/>
      </w:r>
      <w:r w:rsidR="00413CC8" w:rsidRPr="002E2B0D">
        <w:rPr>
          <w:sz w:val="21"/>
          <w:szCs w:val="21"/>
        </w:rPr>
        <w:tab/>
      </w:r>
      <w:r w:rsidR="00413CC8" w:rsidRPr="002E2B0D">
        <w:rPr>
          <w:sz w:val="21"/>
          <w:szCs w:val="21"/>
        </w:rPr>
        <w:tab/>
      </w:r>
      <w:r w:rsidR="00413CC8" w:rsidRPr="002E2B0D">
        <w:rPr>
          <w:sz w:val="21"/>
          <w:szCs w:val="21"/>
        </w:rPr>
        <w:tab/>
      </w:r>
      <w:r w:rsidR="00413CC8" w:rsidRPr="002E2B0D">
        <w:rPr>
          <w:sz w:val="21"/>
          <w:szCs w:val="21"/>
        </w:rPr>
        <w:tab/>
      </w:r>
      <w:r w:rsidRPr="002E2B0D">
        <w:rPr>
          <w:sz w:val="21"/>
          <w:szCs w:val="21"/>
        </w:rPr>
        <w:tab/>
      </w:r>
      <w:r w:rsidR="00413CC8" w:rsidRPr="002E2B0D">
        <w:rPr>
          <w:sz w:val="21"/>
          <w:szCs w:val="21"/>
        </w:rPr>
        <w:tab/>
        <w:t>Board Chair</w:t>
      </w:r>
    </w:p>
    <w:p w:rsidR="00413CC8" w:rsidRPr="002E2B0D" w:rsidRDefault="00413CC8" w:rsidP="00413CC8">
      <w:pPr>
        <w:outlineLvl w:val="0"/>
        <w:rPr>
          <w:sz w:val="21"/>
          <w:szCs w:val="21"/>
        </w:rPr>
      </w:pPr>
      <w:r w:rsidRPr="002E2B0D">
        <w:rPr>
          <w:sz w:val="21"/>
          <w:szCs w:val="21"/>
        </w:rPr>
        <w:t>Approved:  ____________________________</w:t>
      </w:r>
    </w:p>
    <w:p w:rsidR="00413CC8" w:rsidRPr="002E2B0D" w:rsidRDefault="00413CC8">
      <w:pPr>
        <w:rPr>
          <w:sz w:val="21"/>
          <w:szCs w:val="21"/>
        </w:rPr>
      </w:pPr>
      <w:r w:rsidRPr="002E2B0D">
        <w:rPr>
          <w:sz w:val="21"/>
          <w:szCs w:val="21"/>
        </w:rPr>
        <w:t>Attest:</w:t>
      </w:r>
      <w:r w:rsidR="00F606A6" w:rsidRPr="002E2B0D">
        <w:rPr>
          <w:sz w:val="21"/>
          <w:szCs w:val="21"/>
        </w:rPr>
        <w:t xml:space="preserve"> Nancy Vaira</w:t>
      </w:r>
    </w:p>
    <w:p w:rsidR="00546D81" w:rsidRPr="002E2B0D" w:rsidRDefault="00546D81">
      <w:pPr>
        <w:rPr>
          <w:sz w:val="21"/>
          <w:szCs w:val="21"/>
        </w:rPr>
      </w:pPr>
    </w:p>
    <w:p w:rsidR="0037048C" w:rsidRPr="002E2B0D" w:rsidRDefault="0037048C">
      <w:pPr>
        <w:rPr>
          <w:sz w:val="21"/>
          <w:szCs w:val="21"/>
        </w:rPr>
      </w:pPr>
      <w:r w:rsidRPr="002E2B0D">
        <w:rPr>
          <w:sz w:val="21"/>
          <w:szCs w:val="21"/>
        </w:rPr>
        <w:t>____________________________________</w:t>
      </w:r>
    </w:p>
    <w:p w:rsidR="00776C44" w:rsidRPr="002E2B0D" w:rsidRDefault="00F606A6" w:rsidP="00E33921">
      <w:pPr>
        <w:rPr>
          <w:sz w:val="21"/>
          <w:szCs w:val="21"/>
        </w:rPr>
      </w:pPr>
      <w:r w:rsidRPr="002E2B0D">
        <w:rPr>
          <w:sz w:val="21"/>
          <w:szCs w:val="21"/>
        </w:rPr>
        <w:t xml:space="preserve">Assistant </w:t>
      </w:r>
      <w:r w:rsidR="00413CC8" w:rsidRPr="002E2B0D">
        <w:rPr>
          <w:sz w:val="21"/>
          <w:szCs w:val="21"/>
        </w:rPr>
        <w:t>District Clerk</w:t>
      </w:r>
    </w:p>
    <w:sectPr w:rsidR="00776C44" w:rsidRPr="002E2B0D" w:rsidSect="00DA3CC8">
      <w:headerReference w:type="default" r:id="rId8"/>
      <w:footerReference w:type="even" r:id="rId9"/>
      <w:footerReference w:type="default" r:id="rId10"/>
      <w:pgSz w:w="12240" w:h="15840"/>
      <w:pgMar w:top="720" w:right="1080" w:bottom="720" w:left="1800"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27" w:rsidRDefault="00401227">
      <w:r>
        <w:separator/>
      </w:r>
    </w:p>
  </w:endnote>
  <w:endnote w:type="continuationSeparator" w:id="0">
    <w:p w:rsidR="00401227" w:rsidRDefault="0040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ubular">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27" w:rsidRDefault="00401227"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1227" w:rsidRDefault="00401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Content>
      <w:p w:rsidR="00401227" w:rsidRDefault="00401227">
        <w:pPr>
          <w:pStyle w:val="Footer"/>
          <w:jc w:val="center"/>
        </w:pPr>
        <w:r>
          <w:fldChar w:fldCharType="begin"/>
        </w:r>
        <w:r>
          <w:instrText xml:space="preserve"> PAGE   \* MERGEFORMAT </w:instrText>
        </w:r>
        <w:r>
          <w:fldChar w:fldCharType="separate"/>
        </w:r>
        <w:r w:rsidR="00A64D9D">
          <w:rPr>
            <w:noProof/>
          </w:rPr>
          <w:t>49</w:t>
        </w:r>
        <w:r>
          <w:rPr>
            <w:noProof/>
          </w:rPr>
          <w:fldChar w:fldCharType="end"/>
        </w:r>
      </w:p>
    </w:sdtContent>
  </w:sdt>
  <w:p w:rsidR="00401227" w:rsidRDefault="00401227"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27" w:rsidRDefault="00401227">
      <w:r>
        <w:separator/>
      </w:r>
    </w:p>
  </w:footnote>
  <w:footnote w:type="continuationSeparator" w:id="0">
    <w:p w:rsidR="00401227" w:rsidRDefault="0040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27" w:rsidRDefault="00401227" w:rsidP="00A55EEC">
    <w:pPr>
      <w:pStyle w:val="Header"/>
      <w:ind w:left="0" w:firstLine="0"/>
    </w:pPr>
  </w:p>
  <w:p w:rsidR="00401227" w:rsidRDefault="00401227" w:rsidP="00F56BA3">
    <w:pPr>
      <w:pStyle w:val="Header"/>
      <w:jc w:val="right"/>
      <w:rPr>
        <w:sz w:val="16"/>
        <w:szCs w:val="16"/>
      </w:rPr>
    </w:pPr>
    <w:r w:rsidRPr="00AE54CB">
      <w:rPr>
        <w:sz w:val="16"/>
        <w:szCs w:val="16"/>
      </w:rPr>
      <w:t>Sidney Public Schools</w:t>
    </w:r>
    <w:r>
      <w:rPr>
        <w:sz w:val="16"/>
        <w:szCs w:val="16"/>
      </w:rPr>
      <w:t xml:space="preserve"> Board of Trustees Minutes 5/09/2016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64E"/>
    <w:multiLevelType w:val="hybridMultilevel"/>
    <w:tmpl w:val="C2DE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3572EA"/>
    <w:multiLevelType w:val="hybridMultilevel"/>
    <w:tmpl w:val="918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241B"/>
    <w:multiLevelType w:val="hybridMultilevel"/>
    <w:tmpl w:val="867E0FC0"/>
    <w:lvl w:ilvl="0" w:tplc="BC6C0D6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29194D73"/>
    <w:multiLevelType w:val="hybridMultilevel"/>
    <w:tmpl w:val="F4005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0551"/>
    <w:multiLevelType w:val="hybridMultilevel"/>
    <w:tmpl w:val="4F2C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D7ABC"/>
    <w:multiLevelType w:val="hybridMultilevel"/>
    <w:tmpl w:val="426E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150ED"/>
    <w:multiLevelType w:val="hybridMultilevel"/>
    <w:tmpl w:val="C3E2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B3DDE"/>
    <w:multiLevelType w:val="hybridMultilevel"/>
    <w:tmpl w:val="73FE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F4BC6"/>
    <w:multiLevelType w:val="hybridMultilevel"/>
    <w:tmpl w:val="43B4D82E"/>
    <w:lvl w:ilvl="0" w:tplc="1A1CEE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B0D08"/>
    <w:multiLevelType w:val="hybridMultilevel"/>
    <w:tmpl w:val="2E82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E6C91"/>
    <w:multiLevelType w:val="hybridMultilevel"/>
    <w:tmpl w:val="77C40E52"/>
    <w:lvl w:ilvl="0" w:tplc="CEE4A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3142C"/>
    <w:multiLevelType w:val="hybridMultilevel"/>
    <w:tmpl w:val="C90A3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E66E5"/>
    <w:multiLevelType w:val="hybridMultilevel"/>
    <w:tmpl w:val="2752BE7E"/>
    <w:lvl w:ilvl="0" w:tplc="9CAACE0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B309B1"/>
    <w:multiLevelType w:val="hybridMultilevel"/>
    <w:tmpl w:val="F280D0D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30D7BE1"/>
    <w:multiLevelType w:val="hybridMultilevel"/>
    <w:tmpl w:val="FA2C2C90"/>
    <w:lvl w:ilvl="0" w:tplc="CEE4A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059DB"/>
    <w:multiLevelType w:val="hybridMultilevel"/>
    <w:tmpl w:val="CBA03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BB3AE3"/>
    <w:multiLevelType w:val="hybridMultilevel"/>
    <w:tmpl w:val="ADE0EA22"/>
    <w:lvl w:ilvl="0" w:tplc="CEE4AAE0">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B524499"/>
    <w:multiLevelType w:val="hybridMultilevel"/>
    <w:tmpl w:val="D14AA824"/>
    <w:lvl w:ilvl="0" w:tplc="CEE4AAE0">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4E7E7C14"/>
    <w:multiLevelType w:val="hybridMultilevel"/>
    <w:tmpl w:val="905A487C"/>
    <w:lvl w:ilvl="0" w:tplc="901A9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7D1412"/>
    <w:multiLevelType w:val="hybridMultilevel"/>
    <w:tmpl w:val="3492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940F1"/>
    <w:multiLevelType w:val="hybridMultilevel"/>
    <w:tmpl w:val="3768E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568BE"/>
    <w:multiLevelType w:val="hybridMultilevel"/>
    <w:tmpl w:val="289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94BDA"/>
    <w:multiLevelType w:val="hybridMultilevel"/>
    <w:tmpl w:val="8416D718"/>
    <w:lvl w:ilvl="0" w:tplc="CEE4A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11815"/>
    <w:multiLevelType w:val="hybridMultilevel"/>
    <w:tmpl w:val="115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6201"/>
    <w:multiLevelType w:val="hybridMultilevel"/>
    <w:tmpl w:val="B3A68548"/>
    <w:lvl w:ilvl="0" w:tplc="2DDEFE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6D789C"/>
    <w:multiLevelType w:val="hybridMultilevel"/>
    <w:tmpl w:val="A0D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83EC2"/>
    <w:multiLevelType w:val="hybridMultilevel"/>
    <w:tmpl w:val="9C1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341B5"/>
    <w:multiLevelType w:val="hybridMultilevel"/>
    <w:tmpl w:val="16064084"/>
    <w:lvl w:ilvl="0" w:tplc="CEE4AAE0">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4"/>
  </w:num>
  <w:num w:numId="2">
    <w:abstractNumId w:val="18"/>
  </w:num>
  <w:num w:numId="3">
    <w:abstractNumId w:val="23"/>
  </w:num>
  <w:num w:numId="4">
    <w:abstractNumId w:val="10"/>
  </w:num>
  <w:num w:numId="5">
    <w:abstractNumId w:val="28"/>
  </w:num>
  <w:num w:numId="6">
    <w:abstractNumId w:val="17"/>
  </w:num>
  <w:num w:numId="7">
    <w:abstractNumId w:val="20"/>
  </w:num>
  <w:num w:numId="8">
    <w:abstractNumId w:val="26"/>
  </w:num>
  <w:num w:numId="9">
    <w:abstractNumId w:val="3"/>
  </w:num>
  <w:num w:numId="10">
    <w:abstractNumId w:val="2"/>
  </w:num>
  <w:num w:numId="11">
    <w:abstractNumId w:val="1"/>
  </w:num>
  <w:num w:numId="12">
    <w:abstractNumId w:val="22"/>
  </w:num>
  <w:num w:numId="13">
    <w:abstractNumId w:val="24"/>
  </w:num>
  <w:num w:numId="14">
    <w:abstractNumId w:val="7"/>
  </w:num>
  <w:num w:numId="15">
    <w:abstractNumId w:val="9"/>
  </w:num>
  <w:num w:numId="16">
    <w:abstractNumId w:val="12"/>
  </w:num>
  <w:num w:numId="17">
    <w:abstractNumId w:val="25"/>
  </w:num>
  <w:num w:numId="18">
    <w:abstractNumId w:val="19"/>
  </w:num>
  <w:num w:numId="19">
    <w:abstractNumId w:val="6"/>
  </w:num>
  <w:num w:numId="20">
    <w:abstractNumId w:val="16"/>
  </w:num>
  <w:num w:numId="21">
    <w:abstractNumId w:val="5"/>
  </w:num>
  <w:num w:numId="22">
    <w:abstractNumId w:val="13"/>
  </w:num>
  <w:num w:numId="23">
    <w:abstractNumId w:val="27"/>
  </w:num>
  <w:num w:numId="24">
    <w:abstractNumId w:val="11"/>
  </w:num>
  <w:num w:numId="25">
    <w:abstractNumId w:val="15"/>
  </w:num>
  <w:num w:numId="26">
    <w:abstractNumId w:val="21"/>
  </w:num>
  <w:num w:numId="27">
    <w:abstractNumId w:val="8"/>
  </w:num>
  <w:num w:numId="28">
    <w:abstractNumId w:val="0"/>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4CE1"/>
    <w:rsid w:val="000057EA"/>
    <w:rsid w:val="0000632D"/>
    <w:rsid w:val="00010AB6"/>
    <w:rsid w:val="0001307F"/>
    <w:rsid w:val="00013B16"/>
    <w:rsid w:val="00015A94"/>
    <w:rsid w:val="000224EC"/>
    <w:rsid w:val="000226AB"/>
    <w:rsid w:val="00022BDA"/>
    <w:rsid w:val="00025EF2"/>
    <w:rsid w:val="00026FBC"/>
    <w:rsid w:val="00027909"/>
    <w:rsid w:val="000350FD"/>
    <w:rsid w:val="000358C2"/>
    <w:rsid w:val="0003702C"/>
    <w:rsid w:val="00037544"/>
    <w:rsid w:val="00040283"/>
    <w:rsid w:val="00041100"/>
    <w:rsid w:val="00044396"/>
    <w:rsid w:val="00044EFB"/>
    <w:rsid w:val="0004694C"/>
    <w:rsid w:val="00050A5C"/>
    <w:rsid w:val="00055DEC"/>
    <w:rsid w:val="00056484"/>
    <w:rsid w:val="0006125D"/>
    <w:rsid w:val="00065FDD"/>
    <w:rsid w:val="000741D3"/>
    <w:rsid w:val="0007603C"/>
    <w:rsid w:val="000775CC"/>
    <w:rsid w:val="00084551"/>
    <w:rsid w:val="00087DA5"/>
    <w:rsid w:val="00090BD3"/>
    <w:rsid w:val="00090F56"/>
    <w:rsid w:val="00091307"/>
    <w:rsid w:val="00092C91"/>
    <w:rsid w:val="00092E57"/>
    <w:rsid w:val="00092F2C"/>
    <w:rsid w:val="000976C7"/>
    <w:rsid w:val="00097837"/>
    <w:rsid w:val="00097E5D"/>
    <w:rsid w:val="000A0D0F"/>
    <w:rsid w:val="000A1B1C"/>
    <w:rsid w:val="000A1F65"/>
    <w:rsid w:val="000A3B6A"/>
    <w:rsid w:val="000A3C41"/>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0CED"/>
    <w:rsid w:val="000D5E97"/>
    <w:rsid w:val="000D67E9"/>
    <w:rsid w:val="000D79C8"/>
    <w:rsid w:val="000D7E76"/>
    <w:rsid w:val="000E0014"/>
    <w:rsid w:val="000E0095"/>
    <w:rsid w:val="000E1C30"/>
    <w:rsid w:val="000E2947"/>
    <w:rsid w:val="000E3FA9"/>
    <w:rsid w:val="000E4208"/>
    <w:rsid w:val="000E4F03"/>
    <w:rsid w:val="000E63FA"/>
    <w:rsid w:val="000F2C33"/>
    <w:rsid w:val="000F32AC"/>
    <w:rsid w:val="000F3F91"/>
    <w:rsid w:val="000F4F17"/>
    <w:rsid w:val="00101712"/>
    <w:rsid w:val="00101CE9"/>
    <w:rsid w:val="00103062"/>
    <w:rsid w:val="0010306C"/>
    <w:rsid w:val="00104208"/>
    <w:rsid w:val="00104E57"/>
    <w:rsid w:val="00106674"/>
    <w:rsid w:val="0010702E"/>
    <w:rsid w:val="001076B9"/>
    <w:rsid w:val="001116CC"/>
    <w:rsid w:val="00111940"/>
    <w:rsid w:val="001120D2"/>
    <w:rsid w:val="00113B58"/>
    <w:rsid w:val="00113B69"/>
    <w:rsid w:val="00115155"/>
    <w:rsid w:val="00115D7B"/>
    <w:rsid w:val="001169BB"/>
    <w:rsid w:val="00117C9E"/>
    <w:rsid w:val="00120219"/>
    <w:rsid w:val="00123A4D"/>
    <w:rsid w:val="001246C5"/>
    <w:rsid w:val="00125AC5"/>
    <w:rsid w:val="0013084C"/>
    <w:rsid w:val="001311F9"/>
    <w:rsid w:val="001323F2"/>
    <w:rsid w:val="0013284D"/>
    <w:rsid w:val="001343E8"/>
    <w:rsid w:val="00134E2B"/>
    <w:rsid w:val="00135D65"/>
    <w:rsid w:val="00136092"/>
    <w:rsid w:val="00137436"/>
    <w:rsid w:val="0013784F"/>
    <w:rsid w:val="00137902"/>
    <w:rsid w:val="001412CA"/>
    <w:rsid w:val="001415B3"/>
    <w:rsid w:val="0014186A"/>
    <w:rsid w:val="00141F42"/>
    <w:rsid w:val="00143C6E"/>
    <w:rsid w:val="00143CFB"/>
    <w:rsid w:val="00147162"/>
    <w:rsid w:val="0014744C"/>
    <w:rsid w:val="0014776C"/>
    <w:rsid w:val="001561C5"/>
    <w:rsid w:val="001571BA"/>
    <w:rsid w:val="001612C0"/>
    <w:rsid w:val="00161327"/>
    <w:rsid w:val="001630C9"/>
    <w:rsid w:val="001644EA"/>
    <w:rsid w:val="00165D7D"/>
    <w:rsid w:val="00165FC8"/>
    <w:rsid w:val="00166B72"/>
    <w:rsid w:val="00170070"/>
    <w:rsid w:val="00170494"/>
    <w:rsid w:val="00171D3E"/>
    <w:rsid w:val="001721E4"/>
    <w:rsid w:val="001734BA"/>
    <w:rsid w:val="00174D71"/>
    <w:rsid w:val="001759AB"/>
    <w:rsid w:val="00176C91"/>
    <w:rsid w:val="0018437D"/>
    <w:rsid w:val="001843B2"/>
    <w:rsid w:val="00184615"/>
    <w:rsid w:val="00186C3F"/>
    <w:rsid w:val="0018726A"/>
    <w:rsid w:val="00191036"/>
    <w:rsid w:val="00192DE9"/>
    <w:rsid w:val="0019514E"/>
    <w:rsid w:val="0019666B"/>
    <w:rsid w:val="00196E30"/>
    <w:rsid w:val="00196E80"/>
    <w:rsid w:val="00197655"/>
    <w:rsid w:val="001A03DB"/>
    <w:rsid w:val="001A19D1"/>
    <w:rsid w:val="001A35F9"/>
    <w:rsid w:val="001A3FCC"/>
    <w:rsid w:val="001B2B66"/>
    <w:rsid w:val="001B2D42"/>
    <w:rsid w:val="001B6133"/>
    <w:rsid w:val="001B6B0C"/>
    <w:rsid w:val="001B76A1"/>
    <w:rsid w:val="001C1382"/>
    <w:rsid w:val="001C1C1F"/>
    <w:rsid w:val="001C3019"/>
    <w:rsid w:val="001C305B"/>
    <w:rsid w:val="001C4302"/>
    <w:rsid w:val="001C4E91"/>
    <w:rsid w:val="001C630A"/>
    <w:rsid w:val="001C7BDE"/>
    <w:rsid w:val="001D0D6E"/>
    <w:rsid w:val="001D1A8D"/>
    <w:rsid w:val="001D591D"/>
    <w:rsid w:val="001D62E9"/>
    <w:rsid w:val="001D6C46"/>
    <w:rsid w:val="001D75BD"/>
    <w:rsid w:val="001D7F9B"/>
    <w:rsid w:val="001E02CC"/>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1F7D5F"/>
    <w:rsid w:val="00200B25"/>
    <w:rsid w:val="0020218A"/>
    <w:rsid w:val="00202F15"/>
    <w:rsid w:val="00205B2A"/>
    <w:rsid w:val="00210B73"/>
    <w:rsid w:val="00211045"/>
    <w:rsid w:val="00212418"/>
    <w:rsid w:val="00212995"/>
    <w:rsid w:val="00215C3D"/>
    <w:rsid w:val="00222584"/>
    <w:rsid w:val="00223682"/>
    <w:rsid w:val="00223852"/>
    <w:rsid w:val="00223C22"/>
    <w:rsid w:val="002315E5"/>
    <w:rsid w:val="002316FA"/>
    <w:rsid w:val="00231A75"/>
    <w:rsid w:val="002347B9"/>
    <w:rsid w:val="00234BEA"/>
    <w:rsid w:val="00236C9F"/>
    <w:rsid w:val="00237E22"/>
    <w:rsid w:val="002401E6"/>
    <w:rsid w:val="00245A6F"/>
    <w:rsid w:val="00245C59"/>
    <w:rsid w:val="00246A5B"/>
    <w:rsid w:val="00247E16"/>
    <w:rsid w:val="00250D98"/>
    <w:rsid w:val="00251675"/>
    <w:rsid w:val="00251826"/>
    <w:rsid w:val="00251DC8"/>
    <w:rsid w:val="0025374B"/>
    <w:rsid w:val="00256666"/>
    <w:rsid w:val="00260134"/>
    <w:rsid w:val="00263AA1"/>
    <w:rsid w:val="00267762"/>
    <w:rsid w:val="00270106"/>
    <w:rsid w:val="00270169"/>
    <w:rsid w:val="002702EE"/>
    <w:rsid w:val="00270362"/>
    <w:rsid w:val="00270796"/>
    <w:rsid w:val="00271618"/>
    <w:rsid w:val="00271866"/>
    <w:rsid w:val="0027345A"/>
    <w:rsid w:val="002761AE"/>
    <w:rsid w:val="002770D3"/>
    <w:rsid w:val="00281056"/>
    <w:rsid w:val="00283885"/>
    <w:rsid w:val="00286856"/>
    <w:rsid w:val="00287168"/>
    <w:rsid w:val="00290A6D"/>
    <w:rsid w:val="00290F41"/>
    <w:rsid w:val="00291432"/>
    <w:rsid w:val="002A090C"/>
    <w:rsid w:val="002A13EB"/>
    <w:rsid w:val="002A210B"/>
    <w:rsid w:val="002A22E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1C9"/>
    <w:rsid w:val="002D66AF"/>
    <w:rsid w:val="002E0A92"/>
    <w:rsid w:val="002E2B0D"/>
    <w:rsid w:val="002E2D8F"/>
    <w:rsid w:val="002E3072"/>
    <w:rsid w:val="002E369E"/>
    <w:rsid w:val="002E36AA"/>
    <w:rsid w:val="002E5078"/>
    <w:rsid w:val="002E5169"/>
    <w:rsid w:val="002E6A46"/>
    <w:rsid w:val="002E788C"/>
    <w:rsid w:val="002F1CED"/>
    <w:rsid w:val="002F31B6"/>
    <w:rsid w:val="002F4AF4"/>
    <w:rsid w:val="002F5CD5"/>
    <w:rsid w:val="002F6C9D"/>
    <w:rsid w:val="003008BD"/>
    <w:rsid w:val="00300CBD"/>
    <w:rsid w:val="003010C2"/>
    <w:rsid w:val="003029ED"/>
    <w:rsid w:val="00303494"/>
    <w:rsid w:val="00303DC2"/>
    <w:rsid w:val="00303E09"/>
    <w:rsid w:val="00307099"/>
    <w:rsid w:val="0031409A"/>
    <w:rsid w:val="00315EBE"/>
    <w:rsid w:val="00315FE8"/>
    <w:rsid w:val="00316DB7"/>
    <w:rsid w:val="0031705B"/>
    <w:rsid w:val="0032019A"/>
    <w:rsid w:val="00321656"/>
    <w:rsid w:val="00322707"/>
    <w:rsid w:val="00322949"/>
    <w:rsid w:val="003261B6"/>
    <w:rsid w:val="00326E71"/>
    <w:rsid w:val="00327C60"/>
    <w:rsid w:val="00330FF8"/>
    <w:rsid w:val="0033169E"/>
    <w:rsid w:val="00334F67"/>
    <w:rsid w:val="00337EC4"/>
    <w:rsid w:val="00337F26"/>
    <w:rsid w:val="0034176E"/>
    <w:rsid w:val="00341A6A"/>
    <w:rsid w:val="00342747"/>
    <w:rsid w:val="003432EC"/>
    <w:rsid w:val="003456D9"/>
    <w:rsid w:val="00346FF2"/>
    <w:rsid w:val="003470CF"/>
    <w:rsid w:val="00347741"/>
    <w:rsid w:val="003512EB"/>
    <w:rsid w:val="00351307"/>
    <w:rsid w:val="00351388"/>
    <w:rsid w:val="00351AAC"/>
    <w:rsid w:val="0035297F"/>
    <w:rsid w:val="003530E1"/>
    <w:rsid w:val="00353882"/>
    <w:rsid w:val="003553E5"/>
    <w:rsid w:val="00356B35"/>
    <w:rsid w:val="003606F0"/>
    <w:rsid w:val="00360F65"/>
    <w:rsid w:val="00363879"/>
    <w:rsid w:val="00363E02"/>
    <w:rsid w:val="003679D0"/>
    <w:rsid w:val="0037048C"/>
    <w:rsid w:val="003705B8"/>
    <w:rsid w:val="0037281B"/>
    <w:rsid w:val="0037466B"/>
    <w:rsid w:val="00376E75"/>
    <w:rsid w:val="003770D5"/>
    <w:rsid w:val="00380CE5"/>
    <w:rsid w:val="00382568"/>
    <w:rsid w:val="003826B4"/>
    <w:rsid w:val="0038286F"/>
    <w:rsid w:val="0038334B"/>
    <w:rsid w:val="00385DAC"/>
    <w:rsid w:val="00391590"/>
    <w:rsid w:val="00391E3D"/>
    <w:rsid w:val="0039222A"/>
    <w:rsid w:val="00392EA5"/>
    <w:rsid w:val="003936AE"/>
    <w:rsid w:val="0039372C"/>
    <w:rsid w:val="00393AB5"/>
    <w:rsid w:val="00394264"/>
    <w:rsid w:val="00394923"/>
    <w:rsid w:val="003958AE"/>
    <w:rsid w:val="00397EDB"/>
    <w:rsid w:val="003A3858"/>
    <w:rsid w:val="003A5F87"/>
    <w:rsid w:val="003A674A"/>
    <w:rsid w:val="003A6C35"/>
    <w:rsid w:val="003B212D"/>
    <w:rsid w:val="003B2A48"/>
    <w:rsid w:val="003B5438"/>
    <w:rsid w:val="003B629E"/>
    <w:rsid w:val="003B7F9E"/>
    <w:rsid w:val="003C07DE"/>
    <w:rsid w:val="003C15D6"/>
    <w:rsid w:val="003C2F36"/>
    <w:rsid w:val="003C4264"/>
    <w:rsid w:val="003C4ABB"/>
    <w:rsid w:val="003C6FB4"/>
    <w:rsid w:val="003C7B32"/>
    <w:rsid w:val="003D2C90"/>
    <w:rsid w:val="003D4F2B"/>
    <w:rsid w:val="003D54E5"/>
    <w:rsid w:val="003D55AF"/>
    <w:rsid w:val="003D70B3"/>
    <w:rsid w:val="003E035B"/>
    <w:rsid w:val="003E102B"/>
    <w:rsid w:val="003E2300"/>
    <w:rsid w:val="003E2E1D"/>
    <w:rsid w:val="003E5627"/>
    <w:rsid w:val="003E572D"/>
    <w:rsid w:val="003E7007"/>
    <w:rsid w:val="003F1431"/>
    <w:rsid w:val="003F194C"/>
    <w:rsid w:val="003F29CE"/>
    <w:rsid w:val="003F38BB"/>
    <w:rsid w:val="003F5C1A"/>
    <w:rsid w:val="003F6306"/>
    <w:rsid w:val="003F796E"/>
    <w:rsid w:val="003F7ECB"/>
    <w:rsid w:val="00400706"/>
    <w:rsid w:val="00401227"/>
    <w:rsid w:val="00403907"/>
    <w:rsid w:val="004042C8"/>
    <w:rsid w:val="00405881"/>
    <w:rsid w:val="00405D6D"/>
    <w:rsid w:val="00406320"/>
    <w:rsid w:val="0040657E"/>
    <w:rsid w:val="00406B4D"/>
    <w:rsid w:val="0041081E"/>
    <w:rsid w:val="0041130E"/>
    <w:rsid w:val="00413231"/>
    <w:rsid w:val="00413CC8"/>
    <w:rsid w:val="004152E6"/>
    <w:rsid w:val="004155D0"/>
    <w:rsid w:val="00415D78"/>
    <w:rsid w:val="0041627B"/>
    <w:rsid w:val="004167AF"/>
    <w:rsid w:val="00420855"/>
    <w:rsid w:val="0042206A"/>
    <w:rsid w:val="00422677"/>
    <w:rsid w:val="0042351E"/>
    <w:rsid w:val="0042462D"/>
    <w:rsid w:val="00424A56"/>
    <w:rsid w:val="00425928"/>
    <w:rsid w:val="00425E69"/>
    <w:rsid w:val="00426148"/>
    <w:rsid w:val="00426C40"/>
    <w:rsid w:val="00427D06"/>
    <w:rsid w:val="00430A2D"/>
    <w:rsid w:val="00431D0A"/>
    <w:rsid w:val="00432B1E"/>
    <w:rsid w:val="0043311B"/>
    <w:rsid w:val="0043655C"/>
    <w:rsid w:val="004366ED"/>
    <w:rsid w:val="00440D4D"/>
    <w:rsid w:val="00444933"/>
    <w:rsid w:val="00450254"/>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F03"/>
    <w:rsid w:val="00473E75"/>
    <w:rsid w:val="004765E8"/>
    <w:rsid w:val="004767E1"/>
    <w:rsid w:val="00477101"/>
    <w:rsid w:val="0048059C"/>
    <w:rsid w:val="004807AB"/>
    <w:rsid w:val="00482651"/>
    <w:rsid w:val="00483231"/>
    <w:rsid w:val="00486125"/>
    <w:rsid w:val="00486162"/>
    <w:rsid w:val="004877DC"/>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5BE7"/>
    <w:rsid w:val="004A61BC"/>
    <w:rsid w:val="004A72A5"/>
    <w:rsid w:val="004B0954"/>
    <w:rsid w:val="004B1F84"/>
    <w:rsid w:val="004B4352"/>
    <w:rsid w:val="004B523A"/>
    <w:rsid w:val="004B57B5"/>
    <w:rsid w:val="004B71CD"/>
    <w:rsid w:val="004C1212"/>
    <w:rsid w:val="004C17F3"/>
    <w:rsid w:val="004C2124"/>
    <w:rsid w:val="004C31D0"/>
    <w:rsid w:val="004C3F68"/>
    <w:rsid w:val="004C46C3"/>
    <w:rsid w:val="004C5675"/>
    <w:rsid w:val="004C627A"/>
    <w:rsid w:val="004C7AF2"/>
    <w:rsid w:val="004D02EC"/>
    <w:rsid w:val="004D04E6"/>
    <w:rsid w:val="004D08BD"/>
    <w:rsid w:val="004D16B3"/>
    <w:rsid w:val="004D21EB"/>
    <w:rsid w:val="004D5ED5"/>
    <w:rsid w:val="004D64D0"/>
    <w:rsid w:val="004E023A"/>
    <w:rsid w:val="004E05F2"/>
    <w:rsid w:val="004E0B2C"/>
    <w:rsid w:val="004E0BC5"/>
    <w:rsid w:val="004E190C"/>
    <w:rsid w:val="004E1CFC"/>
    <w:rsid w:val="004E2B38"/>
    <w:rsid w:val="004E344F"/>
    <w:rsid w:val="004E4CE4"/>
    <w:rsid w:val="004F15A7"/>
    <w:rsid w:val="004F2AAE"/>
    <w:rsid w:val="004F333E"/>
    <w:rsid w:val="004F3D22"/>
    <w:rsid w:val="0050186D"/>
    <w:rsid w:val="00502DEE"/>
    <w:rsid w:val="00502FBD"/>
    <w:rsid w:val="005045DC"/>
    <w:rsid w:val="00507F09"/>
    <w:rsid w:val="005127F1"/>
    <w:rsid w:val="00512CCA"/>
    <w:rsid w:val="0051374F"/>
    <w:rsid w:val="0051391D"/>
    <w:rsid w:val="00514684"/>
    <w:rsid w:val="00514F1D"/>
    <w:rsid w:val="00516B9B"/>
    <w:rsid w:val="00517271"/>
    <w:rsid w:val="00517580"/>
    <w:rsid w:val="00521758"/>
    <w:rsid w:val="005224F3"/>
    <w:rsid w:val="00522624"/>
    <w:rsid w:val="00523CFC"/>
    <w:rsid w:val="00523FA5"/>
    <w:rsid w:val="00524C3B"/>
    <w:rsid w:val="0052618C"/>
    <w:rsid w:val="00526339"/>
    <w:rsid w:val="00526715"/>
    <w:rsid w:val="005277AD"/>
    <w:rsid w:val="00530941"/>
    <w:rsid w:val="005327E7"/>
    <w:rsid w:val="00533206"/>
    <w:rsid w:val="00533630"/>
    <w:rsid w:val="0053363B"/>
    <w:rsid w:val="00535D01"/>
    <w:rsid w:val="00536593"/>
    <w:rsid w:val="00537D44"/>
    <w:rsid w:val="00540BD5"/>
    <w:rsid w:val="005444CD"/>
    <w:rsid w:val="00545232"/>
    <w:rsid w:val="00546D81"/>
    <w:rsid w:val="00546DA4"/>
    <w:rsid w:val="005513E0"/>
    <w:rsid w:val="00554614"/>
    <w:rsid w:val="005550F8"/>
    <w:rsid w:val="005566F6"/>
    <w:rsid w:val="005567DE"/>
    <w:rsid w:val="0055775A"/>
    <w:rsid w:val="0056000B"/>
    <w:rsid w:val="00560CCD"/>
    <w:rsid w:val="005610A2"/>
    <w:rsid w:val="00561906"/>
    <w:rsid w:val="00561CC9"/>
    <w:rsid w:val="00562181"/>
    <w:rsid w:val="00565E84"/>
    <w:rsid w:val="00567156"/>
    <w:rsid w:val="0056747F"/>
    <w:rsid w:val="00567728"/>
    <w:rsid w:val="005677BA"/>
    <w:rsid w:val="00567F46"/>
    <w:rsid w:val="00570917"/>
    <w:rsid w:val="0057159D"/>
    <w:rsid w:val="00572AB4"/>
    <w:rsid w:val="005765CB"/>
    <w:rsid w:val="00576710"/>
    <w:rsid w:val="00577FEE"/>
    <w:rsid w:val="0058115F"/>
    <w:rsid w:val="00581555"/>
    <w:rsid w:val="0058291B"/>
    <w:rsid w:val="00583176"/>
    <w:rsid w:val="00585B8C"/>
    <w:rsid w:val="005875F8"/>
    <w:rsid w:val="00587CCB"/>
    <w:rsid w:val="0059049C"/>
    <w:rsid w:val="005916EF"/>
    <w:rsid w:val="00597A43"/>
    <w:rsid w:val="005A2717"/>
    <w:rsid w:val="005A66E1"/>
    <w:rsid w:val="005A6D05"/>
    <w:rsid w:val="005A72DF"/>
    <w:rsid w:val="005B045A"/>
    <w:rsid w:val="005B0D17"/>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67F6"/>
    <w:rsid w:val="005D72B2"/>
    <w:rsid w:val="005D74D4"/>
    <w:rsid w:val="005E0649"/>
    <w:rsid w:val="005E116B"/>
    <w:rsid w:val="005E275C"/>
    <w:rsid w:val="005E385F"/>
    <w:rsid w:val="005E59E0"/>
    <w:rsid w:val="005F0A6E"/>
    <w:rsid w:val="005F2605"/>
    <w:rsid w:val="005F266C"/>
    <w:rsid w:val="005F2BEF"/>
    <w:rsid w:val="005F36A0"/>
    <w:rsid w:val="005F37E5"/>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30CD"/>
    <w:rsid w:val="00633448"/>
    <w:rsid w:val="00636DCE"/>
    <w:rsid w:val="00636E72"/>
    <w:rsid w:val="00637AEF"/>
    <w:rsid w:val="0064027A"/>
    <w:rsid w:val="0064102D"/>
    <w:rsid w:val="00641E45"/>
    <w:rsid w:val="0064335B"/>
    <w:rsid w:val="00643528"/>
    <w:rsid w:val="00646F9E"/>
    <w:rsid w:val="006475C7"/>
    <w:rsid w:val="00647922"/>
    <w:rsid w:val="00647AD1"/>
    <w:rsid w:val="00652580"/>
    <w:rsid w:val="00652644"/>
    <w:rsid w:val="00653E8B"/>
    <w:rsid w:val="00654790"/>
    <w:rsid w:val="00655A04"/>
    <w:rsid w:val="006574AC"/>
    <w:rsid w:val="00660F23"/>
    <w:rsid w:val="006628F6"/>
    <w:rsid w:val="006645AF"/>
    <w:rsid w:val="00665DD5"/>
    <w:rsid w:val="00665E69"/>
    <w:rsid w:val="006664C6"/>
    <w:rsid w:val="00667E09"/>
    <w:rsid w:val="00667FB7"/>
    <w:rsid w:val="0067725B"/>
    <w:rsid w:val="006818CC"/>
    <w:rsid w:val="0068255A"/>
    <w:rsid w:val="00682CCE"/>
    <w:rsid w:val="00682CFE"/>
    <w:rsid w:val="006838E2"/>
    <w:rsid w:val="00684C63"/>
    <w:rsid w:val="0068617A"/>
    <w:rsid w:val="00690F3F"/>
    <w:rsid w:val="006918E4"/>
    <w:rsid w:val="0069282A"/>
    <w:rsid w:val="00693D0E"/>
    <w:rsid w:val="00696ACE"/>
    <w:rsid w:val="00697397"/>
    <w:rsid w:val="006A11A3"/>
    <w:rsid w:val="006A1546"/>
    <w:rsid w:val="006A2744"/>
    <w:rsid w:val="006A3357"/>
    <w:rsid w:val="006A464F"/>
    <w:rsid w:val="006A4987"/>
    <w:rsid w:val="006A4FE3"/>
    <w:rsid w:val="006A612F"/>
    <w:rsid w:val="006A65A6"/>
    <w:rsid w:val="006A6BB4"/>
    <w:rsid w:val="006A7082"/>
    <w:rsid w:val="006A76D4"/>
    <w:rsid w:val="006A7D0A"/>
    <w:rsid w:val="006A7DF6"/>
    <w:rsid w:val="006B00F8"/>
    <w:rsid w:val="006B03EE"/>
    <w:rsid w:val="006B1DE0"/>
    <w:rsid w:val="006B406D"/>
    <w:rsid w:val="006B45CA"/>
    <w:rsid w:val="006B46A9"/>
    <w:rsid w:val="006B478A"/>
    <w:rsid w:val="006B5B21"/>
    <w:rsid w:val="006B62E2"/>
    <w:rsid w:val="006B728C"/>
    <w:rsid w:val="006C051C"/>
    <w:rsid w:val="006C0F6C"/>
    <w:rsid w:val="006C3066"/>
    <w:rsid w:val="006C44F1"/>
    <w:rsid w:val="006C66C6"/>
    <w:rsid w:val="006D1FB1"/>
    <w:rsid w:val="006D4B6E"/>
    <w:rsid w:val="006D56D1"/>
    <w:rsid w:val="006D68FC"/>
    <w:rsid w:val="006D6A95"/>
    <w:rsid w:val="006D7CB8"/>
    <w:rsid w:val="006E03D4"/>
    <w:rsid w:val="006E1A23"/>
    <w:rsid w:val="006E2136"/>
    <w:rsid w:val="006E2F68"/>
    <w:rsid w:val="006E3B1A"/>
    <w:rsid w:val="006E4614"/>
    <w:rsid w:val="006E50E9"/>
    <w:rsid w:val="006E5E74"/>
    <w:rsid w:val="006E6393"/>
    <w:rsid w:val="006E65F7"/>
    <w:rsid w:val="006F1655"/>
    <w:rsid w:val="006F18D3"/>
    <w:rsid w:val="006F353D"/>
    <w:rsid w:val="006F3FB5"/>
    <w:rsid w:val="006F45CB"/>
    <w:rsid w:val="006F6083"/>
    <w:rsid w:val="006F6345"/>
    <w:rsid w:val="006F6A32"/>
    <w:rsid w:val="006F6BA4"/>
    <w:rsid w:val="006F71CB"/>
    <w:rsid w:val="006F7543"/>
    <w:rsid w:val="006F7631"/>
    <w:rsid w:val="006F7C1A"/>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21D3"/>
    <w:rsid w:val="0073336E"/>
    <w:rsid w:val="00733D48"/>
    <w:rsid w:val="00734824"/>
    <w:rsid w:val="00734E1A"/>
    <w:rsid w:val="00737643"/>
    <w:rsid w:val="0074076C"/>
    <w:rsid w:val="0074182F"/>
    <w:rsid w:val="00742971"/>
    <w:rsid w:val="00742F5F"/>
    <w:rsid w:val="00747051"/>
    <w:rsid w:val="00751F83"/>
    <w:rsid w:val="007537A0"/>
    <w:rsid w:val="00753B69"/>
    <w:rsid w:val="007562E9"/>
    <w:rsid w:val="00756797"/>
    <w:rsid w:val="0075717B"/>
    <w:rsid w:val="0075758A"/>
    <w:rsid w:val="00761F9F"/>
    <w:rsid w:val="007657CF"/>
    <w:rsid w:val="007670D5"/>
    <w:rsid w:val="0077031F"/>
    <w:rsid w:val="00770645"/>
    <w:rsid w:val="00770B82"/>
    <w:rsid w:val="00770CCD"/>
    <w:rsid w:val="0077119D"/>
    <w:rsid w:val="00771656"/>
    <w:rsid w:val="00772B06"/>
    <w:rsid w:val="00775761"/>
    <w:rsid w:val="00775964"/>
    <w:rsid w:val="007765AE"/>
    <w:rsid w:val="00776C44"/>
    <w:rsid w:val="00777F67"/>
    <w:rsid w:val="007800BD"/>
    <w:rsid w:val="007801F9"/>
    <w:rsid w:val="007820E7"/>
    <w:rsid w:val="00782FE1"/>
    <w:rsid w:val="00783014"/>
    <w:rsid w:val="007831CC"/>
    <w:rsid w:val="00783FF7"/>
    <w:rsid w:val="00784579"/>
    <w:rsid w:val="00786B3A"/>
    <w:rsid w:val="00787252"/>
    <w:rsid w:val="00790C55"/>
    <w:rsid w:val="00791D60"/>
    <w:rsid w:val="007933A8"/>
    <w:rsid w:val="007944FF"/>
    <w:rsid w:val="00794806"/>
    <w:rsid w:val="007A0537"/>
    <w:rsid w:val="007A0849"/>
    <w:rsid w:val="007A0F38"/>
    <w:rsid w:val="007A5FD1"/>
    <w:rsid w:val="007A60A1"/>
    <w:rsid w:val="007A66CC"/>
    <w:rsid w:val="007B0830"/>
    <w:rsid w:val="007B48B8"/>
    <w:rsid w:val="007C018B"/>
    <w:rsid w:val="007C05C2"/>
    <w:rsid w:val="007C09CF"/>
    <w:rsid w:val="007C265E"/>
    <w:rsid w:val="007C5C81"/>
    <w:rsid w:val="007C645B"/>
    <w:rsid w:val="007C79A4"/>
    <w:rsid w:val="007D1A6A"/>
    <w:rsid w:val="007D47BF"/>
    <w:rsid w:val="007D5478"/>
    <w:rsid w:val="007D5807"/>
    <w:rsid w:val="007D5A88"/>
    <w:rsid w:val="007D5B1C"/>
    <w:rsid w:val="007D6D1A"/>
    <w:rsid w:val="007D7876"/>
    <w:rsid w:val="007E1113"/>
    <w:rsid w:val="007E420C"/>
    <w:rsid w:val="007E5D70"/>
    <w:rsid w:val="007E5E3E"/>
    <w:rsid w:val="007E6090"/>
    <w:rsid w:val="007E6DD2"/>
    <w:rsid w:val="007E7DBA"/>
    <w:rsid w:val="007F000D"/>
    <w:rsid w:val="007F021D"/>
    <w:rsid w:val="007F0607"/>
    <w:rsid w:val="007F3EAA"/>
    <w:rsid w:val="007F6F09"/>
    <w:rsid w:val="007F7523"/>
    <w:rsid w:val="007F7B58"/>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15A27"/>
    <w:rsid w:val="008218D9"/>
    <w:rsid w:val="008219C7"/>
    <w:rsid w:val="00822E65"/>
    <w:rsid w:val="008235AC"/>
    <w:rsid w:val="008235F0"/>
    <w:rsid w:val="008252DF"/>
    <w:rsid w:val="00825731"/>
    <w:rsid w:val="00825A15"/>
    <w:rsid w:val="008309B0"/>
    <w:rsid w:val="00830DFD"/>
    <w:rsid w:val="00831578"/>
    <w:rsid w:val="00832491"/>
    <w:rsid w:val="00832773"/>
    <w:rsid w:val="008327AE"/>
    <w:rsid w:val="00833078"/>
    <w:rsid w:val="00833308"/>
    <w:rsid w:val="008342A3"/>
    <w:rsid w:val="00834814"/>
    <w:rsid w:val="00835117"/>
    <w:rsid w:val="008353AB"/>
    <w:rsid w:val="00836863"/>
    <w:rsid w:val="00836E01"/>
    <w:rsid w:val="008371EB"/>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71B"/>
    <w:rsid w:val="00860781"/>
    <w:rsid w:val="008627E7"/>
    <w:rsid w:val="00862AD7"/>
    <w:rsid w:val="00866375"/>
    <w:rsid w:val="00866505"/>
    <w:rsid w:val="00866F00"/>
    <w:rsid w:val="00872631"/>
    <w:rsid w:val="00873058"/>
    <w:rsid w:val="00874086"/>
    <w:rsid w:val="0087471D"/>
    <w:rsid w:val="008748FC"/>
    <w:rsid w:val="0087565A"/>
    <w:rsid w:val="00876CB3"/>
    <w:rsid w:val="00877A4B"/>
    <w:rsid w:val="00880516"/>
    <w:rsid w:val="00882606"/>
    <w:rsid w:val="00882DED"/>
    <w:rsid w:val="00885F9C"/>
    <w:rsid w:val="00886917"/>
    <w:rsid w:val="00887E59"/>
    <w:rsid w:val="00891FFE"/>
    <w:rsid w:val="0089259D"/>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B57EE"/>
    <w:rsid w:val="008C0A86"/>
    <w:rsid w:val="008C1A6D"/>
    <w:rsid w:val="008C1C43"/>
    <w:rsid w:val="008C2A05"/>
    <w:rsid w:val="008C3A6E"/>
    <w:rsid w:val="008C478B"/>
    <w:rsid w:val="008C5136"/>
    <w:rsid w:val="008D21D0"/>
    <w:rsid w:val="008D3222"/>
    <w:rsid w:val="008D3896"/>
    <w:rsid w:val="008D3DB8"/>
    <w:rsid w:val="008D5E79"/>
    <w:rsid w:val="008D632E"/>
    <w:rsid w:val="008D6810"/>
    <w:rsid w:val="008D74BF"/>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2011"/>
    <w:rsid w:val="008F378D"/>
    <w:rsid w:val="008F403D"/>
    <w:rsid w:val="008F4BC2"/>
    <w:rsid w:val="008F4F58"/>
    <w:rsid w:val="008F6DE3"/>
    <w:rsid w:val="008F73FF"/>
    <w:rsid w:val="00903616"/>
    <w:rsid w:val="0090390E"/>
    <w:rsid w:val="00903DF1"/>
    <w:rsid w:val="00904886"/>
    <w:rsid w:val="00904D1C"/>
    <w:rsid w:val="00905E00"/>
    <w:rsid w:val="009068B6"/>
    <w:rsid w:val="009104EB"/>
    <w:rsid w:val="0091101C"/>
    <w:rsid w:val="00912DC6"/>
    <w:rsid w:val="00915DA5"/>
    <w:rsid w:val="0091624D"/>
    <w:rsid w:val="009164B6"/>
    <w:rsid w:val="00916C8D"/>
    <w:rsid w:val="00920241"/>
    <w:rsid w:val="00932A2F"/>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7D07"/>
    <w:rsid w:val="00971DFE"/>
    <w:rsid w:val="0097319D"/>
    <w:rsid w:val="00973723"/>
    <w:rsid w:val="00976182"/>
    <w:rsid w:val="00981D1E"/>
    <w:rsid w:val="00984A6F"/>
    <w:rsid w:val="00984C5B"/>
    <w:rsid w:val="009850C9"/>
    <w:rsid w:val="00987D6B"/>
    <w:rsid w:val="00990341"/>
    <w:rsid w:val="00991D11"/>
    <w:rsid w:val="009920AC"/>
    <w:rsid w:val="00992730"/>
    <w:rsid w:val="00993064"/>
    <w:rsid w:val="0099339C"/>
    <w:rsid w:val="00994A93"/>
    <w:rsid w:val="00994D9F"/>
    <w:rsid w:val="009958BA"/>
    <w:rsid w:val="00995AC8"/>
    <w:rsid w:val="009963D7"/>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C7B2C"/>
    <w:rsid w:val="009D33C0"/>
    <w:rsid w:val="009E0DDB"/>
    <w:rsid w:val="009E155C"/>
    <w:rsid w:val="009E1950"/>
    <w:rsid w:val="009E2310"/>
    <w:rsid w:val="009E28F2"/>
    <w:rsid w:val="009E36AF"/>
    <w:rsid w:val="009E3CD3"/>
    <w:rsid w:val="009E3D0D"/>
    <w:rsid w:val="009E542D"/>
    <w:rsid w:val="009E569B"/>
    <w:rsid w:val="009E6565"/>
    <w:rsid w:val="009E6F67"/>
    <w:rsid w:val="009E7325"/>
    <w:rsid w:val="009F159D"/>
    <w:rsid w:val="009F1DEF"/>
    <w:rsid w:val="009F590D"/>
    <w:rsid w:val="00A02D00"/>
    <w:rsid w:val="00A04118"/>
    <w:rsid w:val="00A06398"/>
    <w:rsid w:val="00A123D0"/>
    <w:rsid w:val="00A15A3C"/>
    <w:rsid w:val="00A16094"/>
    <w:rsid w:val="00A17F73"/>
    <w:rsid w:val="00A20513"/>
    <w:rsid w:val="00A238EB"/>
    <w:rsid w:val="00A31CC1"/>
    <w:rsid w:val="00A31DEC"/>
    <w:rsid w:val="00A32D52"/>
    <w:rsid w:val="00A33AF1"/>
    <w:rsid w:val="00A3672B"/>
    <w:rsid w:val="00A42C9D"/>
    <w:rsid w:val="00A443FD"/>
    <w:rsid w:val="00A44B0D"/>
    <w:rsid w:val="00A44E1C"/>
    <w:rsid w:val="00A45B9E"/>
    <w:rsid w:val="00A4720A"/>
    <w:rsid w:val="00A47F08"/>
    <w:rsid w:val="00A50409"/>
    <w:rsid w:val="00A52EAB"/>
    <w:rsid w:val="00A54F92"/>
    <w:rsid w:val="00A551C0"/>
    <w:rsid w:val="00A559A9"/>
    <w:rsid w:val="00A55C4B"/>
    <w:rsid w:val="00A55EEC"/>
    <w:rsid w:val="00A564A6"/>
    <w:rsid w:val="00A61CAB"/>
    <w:rsid w:val="00A64D9D"/>
    <w:rsid w:val="00A659E4"/>
    <w:rsid w:val="00A6631F"/>
    <w:rsid w:val="00A67C31"/>
    <w:rsid w:val="00A708C6"/>
    <w:rsid w:val="00A71079"/>
    <w:rsid w:val="00A72FF0"/>
    <w:rsid w:val="00A73904"/>
    <w:rsid w:val="00A82947"/>
    <w:rsid w:val="00A83F7E"/>
    <w:rsid w:val="00A91F58"/>
    <w:rsid w:val="00A91FAD"/>
    <w:rsid w:val="00A92E22"/>
    <w:rsid w:val="00A973EE"/>
    <w:rsid w:val="00AA0409"/>
    <w:rsid w:val="00AA069A"/>
    <w:rsid w:val="00AA0B96"/>
    <w:rsid w:val="00AA3569"/>
    <w:rsid w:val="00AA4650"/>
    <w:rsid w:val="00AA53E6"/>
    <w:rsid w:val="00AA5E8B"/>
    <w:rsid w:val="00AA704B"/>
    <w:rsid w:val="00AB30DD"/>
    <w:rsid w:val="00AB570D"/>
    <w:rsid w:val="00AB5F6A"/>
    <w:rsid w:val="00AB6689"/>
    <w:rsid w:val="00AB6ACB"/>
    <w:rsid w:val="00AB7BFD"/>
    <w:rsid w:val="00AC15CA"/>
    <w:rsid w:val="00AC36E6"/>
    <w:rsid w:val="00AC6159"/>
    <w:rsid w:val="00AD0440"/>
    <w:rsid w:val="00AD072C"/>
    <w:rsid w:val="00AD1C27"/>
    <w:rsid w:val="00AD3061"/>
    <w:rsid w:val="00AD362A"/>
    <w:rsid w:val="00AD5AB0"/>
    <w:rsid w:val="00AE16CA"/>
    <w:rsid w:val="00AE18CC"/>
    <w:rsid w:val="00AE2284"/>
    <w:rsid w:val="00AE2817"/>
    <w:rsid w:val="00AE39AB"/>
    <w:rsid w:val="00AE43F3"/>
    <w:rsid w:val="00AE44AC"/>
    <w:rsid w:val="00AE484F"/>
    <w:rsid w:val="00AE4E26"/>
    <w:rsid w:val="00AE54CB"/>
    <w:rsid w:val="00AE69FE"/>
    <w:rsid w:val="00AE6A12"/>
    <w:rsid w:val="00AE75F3"/>
    <w:rsid w:val="00AF0466"/>
    <w:rsid w:val="00AF134C"/>
    <w:rsid w:val="00AF2749"/>
    <w:rsid w:val="00AF2A9D"/>
    <w:rsid w:val="00AF4D83"/>
    <w:rsid w:val="00AF5301"/>
    <w:rsid w:val="00AF59A7"/>
    <w:rsid w:val="00AF6747"/>
    <w:rsid w:val="00AF7D4B"/>
    <w:rsid w:val="00B00D18"/>
    <w:rsid w:val="00B00DD7"/>
    <w:rsid w:val="00B021CF"/>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424B"/>
    <w:rsid w:val="00B44598"/>
    <w:rsid w:val="00B44985"/>
    <w:rsid w:val="00B45FA7"/>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03D8"/>
    <w:rsid w:val="00B85177"/>
    <w:rsid w:val="00B858EA"/>
    <w:rsid w:val="00B85988"/>
    <w:rsid w:val="00B8703A"/>
    <w:rsid w:val="00B91E9F"/>
    <w:rsid w:val="00B92D3C"/>
    <w:rsid w:val="00B9565B"/>
    <w:rsid w:val="00B95D7E"/>
    <w:rsid w:val="00B961F1"/>
    <w:rsid w:val="00B9685B"/>
    <w:rsid w:val="00B96D76"/>
    <w:rsid w:val="00B97417"/>
    <w:rsid w:val="00B97D01"/>
    <w:rsid w:val="00BA006B"/>
    <w:rsid w:val="00BA08B5"/>
    <w:rsid w:val="00BA313F"/>
    <w:rsid w:val="00BA5693"/>
    <w:rsid w:val="00BB0A4D"/>
    <w:rsid w:val="00BB3374"/>
    <w:rsid w:val="00BB3EF6"/>
    <w:rsid w:val="00BB4A26"/>
    <w:rsid w:val="00BB527B"/>
    <w:rsid w:val="00BB5454"/>
    <w:rsid w:val="00BB77C6"/>
    <w:rsid w:val="00BB7F8E"/>
    <w:rsid w:val="00BC14AB"/>
    <w:rsid w:val="00BC432A"/>
    <w:rsid w:val="00BC5D2C"/>
    <w:rsid w:val="00BC5F9D"/>
    <w:rsid w:val="00BC7060"/>
    <w:rsid w:val="00BD23E3"/>
    <w:rsid w:val="00BD2B01"/>
    <w:rsid w:val="00BD2D68"/>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C02161"/>
    <w:rsid w:val="00C03654"/>
    <w:rsid w:val="00C0393A"/>
    <w:rsid w:val="00C03F65"/>
    <w:rsid w:val="00C03FB1"/>
    <w:rsid w:val="00C05DFD"/>
    <w:rsid w:val="00C1083F"/>
    <w:rsid w:val="00C10F64"/>
    <w:rsid w:val="00C11E17"/>
    <w:rsid w:val="00C122F4"/>
    <w:rsid w:val="00C146C5"/>
    <w:rsid w:val="00C15521"/>
    <w:rsid w:val="00C1747C"/>
    <w:rsid w:val="00C20990"/>
    <w:rsid w:val="00C2111B"/>
    <w:rsid w:val="00C22D9F"/>
    <w:rsid w:val="00C230C3"/>
    <w:rsid w:val="00C2626B"/>
    <w:rsid w:val="00C303D6"/>
    <w:rsid w:val="00C31C31"/>
    <w:rsid w:val="00C32253"/>
    <w:rsid w:val="00C322B7"/>
    <w:rsid w:val="00C36C59"/>
    <w:rsid w:val="00C4062C"/>
    <w:rsid w:val="00C4125E"/>
    <w:rsid w:val="00C4381E"/>
    <w:rsid w:val="00C44E38"/>
    <w:rsid w:val="00C45723"/>
    <w:rsid w:val="00C46D36"/>
    <w:rsid w:val="00C46DA7"/>
    <w:rsid w:val="00C5007C"/>
    <w:rsid w:val="00C50619"/>
    <w:rsid w:val="00C513CA"/>
    <w:rsid w:val="00C52531"/>
    <w:rsid w:val="00C5463E"/>
    <w:rsid w:val="00C56F8E"/>
    <w:rsid w:val="00C5712B"/>
    <w:rsid w:val="00C571D3"/>
    <w:rsid w:val="00C61932"/>
    <w:rsid w:val="00C6211C"/>
    <w:rsid w:val="00C62E54"/>
    <w:rsid w:val="00C62F28"/>
    <w:rsid w:val="00C631B2"/>
    <w:rsid w:val="00C65CCD"/>
    <w:rsid w:val="00C669A4"/>
    <w:rsid w:val="00C70A0C"/>
    <w:rsid w:val="00C71799"/>
    <w:rsid w:val="00C723AB"/>
    <w:rsid w:val="00C72A99"/>
    <w:rsid w:val="00C75D3A"/>
    <w:rsid w:val="00C804BA"/>
    <w:rsid w:val="00C820B2"/>
    <w:rsid w:val="00C82FCE"/>
    <w:rsid w:val="00C8510D"/>
    <w:rsid w:val="00C87D01"/>
    <w:rsid w:val="00C901B0"/>
    <w:rsid w:val="00C908FD"/>
    <w:rsid w:val="00C93685"/>
    <w:rsid w:val="00C938E6"/>
    <w:rsid w:val="00C93DE4"/>
    <w:rsid w:val="00C965B7"/>
    <w:rsid w:val="00C977B1"/>
    <w:rsid w:val="00CA2389"/>
    <w:rsid w:val="00CA3D8B"/>
    <w:rsid w:val="00CA4A36"/>
    <w:rsid w:val="00CA4F12"/>
    <w:rsid w:val="00CA5CA6"/>
    <w:rsid w:val="00CA63BB"/>
    <w:rsid w:val="00CB0C02"/>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5A90"/>
    <w:rsid w:val="00CC6457"/>
    <w:rsid w:val="00CC748C"/>
    <w:rsid w:val="00CD18A8"/>
    <w:rsid w:val="00CD1AE7"/>
    <w:rsid w:val="00CD3858"/>
    <w:rsid w:val="00CD4558"/>
    <w:rsid w:val="00CD4A5C"/>
    <w:rsid w:val="00CD64DB"/>
    <w:rsid w:val="00CD7F91"/>
    <w:rsid w:val="00CE367F"/>
    <w:rsid w:val="00CE4183"/>
    <w:rsid w:val="00CE5BF6"/>
    <w:rsid w:val="00CE6206"/>
    <w:rsid w:val="00CE6498"/>
    <w:rsid w:val="00CE6A0F"/>
    <w:rsid w:val="00CE7AE8"/>
    <w:rsid w:val="00CF028C"/>
    <w:rsid w:val="00CF28E4"/>
    <w:rsid w:val="00CF30FC"/>
    <w:rsid w:val="00CF3F05"/>
    <w:rsid w:val="00CF464D"/>
    <w:rsid w:val="00CF4B62"/>
    <w:rsid w:val="00CF6D09"/>
    <w:rsid w:val="00CF6DAC"/>
    <w:rsid w:val="00CF753C"/>
    <w:rsid w:val="00D00BF8"/>
    <w:rsid w:val="00D032E1"/>
    <w:rsid w:val="00D033DC"/>
    <w:rsid w:val="00D04D41"/>
    <w:rsid w:val="00D11E6C"/>
    <w:rsid w:val="00D120C0"/>
    <w:rsid w:val="00D14DF6"/>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0B94"/>
    <w:rsid w:val="00D40FB5"/>
    <w:rsid w:val="00D42816"/>
    <w:rsid w:val="00D429F1"/>
    <w:rsid w:val="00D4412E"/>
    <w:rsid w:val="00D4464C"/>
    <w:rsid w:val="00D45C90"/>
    <w:rsid w:val="00D478E9"/>
    <w:rsid w:val="00D4790F"/>
    <w:rsid w:val="00D509CC"/>
    <w:rsid w:val="00D52098"/>
    <w:rsid w:val="00D52146"/>
    <w:rsid w:val="00D528A8"/>
    <w:rsid w:val="00D5301B"/>
    <w:rsid w:val="00D536E8"/>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6263"/>
    <w:rsid w:val="00D77831"/>
    <w:rsid w:val="00D77E5B"/>
    <w:rsid w:val="00D81DC5"/>
    <w:rsid w:val="00D8515B"/>
    <w:rsid w:val="00D911BB"/>
    <w:rsid w:val="00D917EC"/>
    <w:rsid w:val="00D91D83"/>
    <w:rsid w:val="00D93830"/>
    <w:rsid w:val="00D93DD7"/>
    <w:rsid w:val="00D96978"/>
    <w:rsid w:val="00D96B46"/>
    <w:rsid w:val="00D96D66"/>
    <w:rsid w:val="00DA06D5"/>
    <w:rsid w:val="00DA0909"/>
    <w:rsid w:val="00DA1836"/>
    <w:rsid w:val="00DA2744"/>
    <w:rsid w:val="00DA28AF"/>
    <w:rsid w:val="00DA3CC8"/>
    <w:rsid w:val="00DA3FA9"/>
    <w:rsid w:val="00DA4B66"/>
    <w:rsid w:val="00DA544B"/>
    <w:rsid w:val="00DA66D4"/>
    <w:rsid w:val="00DA6958"/>
    <w:rsid w:val="00DA6E12"/>
    <w:rsid w:val="00DB0000"/>
    <w:rsid w:val="00DB0441"/>
    <w:rsid w:val="00DB0676"/>
    <w:rsid w:val="00DB0709"/>
    <w:rsid w:val="00DB181A"/>
    <w:rsid w:val="00DB2CB0"/>
    <w:rsid w:val="00DB4734"/>
    <w:rsid w:val="00DB60DB"/>
    <w:rsid w:val="00DB6EB0"/>
    <w:rsid w:val="00DB727F"/>
    <w:rsid w:val="00DC0EB4"/>
    <w:rsid w:val="00DC2362"/>
    <w:rsid w:val="00DC2BDE"/>
    <w:rsid w:val="00DC328B"/>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2929"/>
    <w:rsid w:val="00DE329F"/>
    <w:rsid w:val="00DE3470"/>
    <w:rsid w:val="00DE4941"/>
    <w:rsid w:val="00DE54B6"/>
    <w:rsid w:val="00DE591E"/>
    <w:rsid w:val="00DE5C76"/>
    <w:rsid w:val="00DE61B8"/>
    <w:rsid w:val="00DE6A57"/>
    <w:rsid w:val="00DF12CD"/>
    <w:rsid w:val="00DF2173"/>
    <w:rsid w:val="00DF611E"/>
    <w:rsid w:val="00E03CC2"/>
    <w:rsid w:val="00E05491"/>
    <w:rsid w:val="00E055BF"/>
    <w:rsid w:val="00E05981"/>
    <w:rsid w:val="00E068B0"/>
    <w:rsid w:val="00E07527"/>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3752B"/>
    <w:rsid w:val="00E40350"/>
    <w:rsid w:val="00E40E9D"/>
    <w:rsid w:val="00E44BFF"/>
    <w:rsid w:val="00E44FDE"/>
    <w:rsid w:val="00E468B1"/>
    <w:rsid w:val="00E5072F"/>
    <w:rsid w:val="00E50D39"/>
    <w:rsid w:val="00E50FEF"/>
    <w:rsid w:val="00E5249C"/>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31B"/>
    <w:rsid w:val="00E72551"/>
    <w:rsid w:val="00E72D23"/>
    <w:rsid w:val="00E72F83"/>
    <w:rsid w:val="00E753A3"/>
    <w:rsid w:val="00E76CBB"/>
    <w:rsid w:val="00E779B3"/>
    <w:rsid w:val="00E77F08"/>
    <w:rsid w:val="00E80322"/>
    <w:rsid w:val="00E8123D"/>
    <w:rsid w:val="00E83248"/>
    <w:rsid w:val="00E84401"/>
    <w:rsid w:val="00E8549C"/>
    <w:rsid w:val="00E85524"/>
    <w:rsid w:val="00E8737C"/>
    <w:rsid w:val="00E879B9"/>
    <w:rsid w:val="00E90E11"/>
    <w:rsid w:val="00E91E88"/>
    <w:rsid w:val="00E93BB7"/>
    <w:rsid w:val="00E941D3"/>
    <w:rsid w:val="00E94C3F"/>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2D02"/>
    <w:rsid w:val="00EC3A45"/>
    <w:rsid w:val="00EC493F"/>
    <w:rsid w:val="00ED071D"/>
    <w:rsid w:val="00ED2D99"/>
    <w:rsid w:val="00ED348F"/>
    <w:rsid w:val="00ED48DB"/>
    <w:rsid w:val="00ED4D45"/>
    <w:rsid w:val="00ED7E90"/>
    <w:rsid w:val="00EE0728"/>
    <w:rsid w:val="00EE17B7"/>
    <w:rsid w:val="00EE2ACF"/>
    <w:rsid w:val="00EE39C4"/>
    <w:rsid w:val="00EE3DF4"/>
    <w:rsid w:val="00EE5E37"/>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3ED"/>
    <w:rsid w:val="00F22A6E"/>
    <w:rsid w:val="00F22B0A"/>
    <w:rsid w:val="00F2321C"/>
    <w:rsid w:val="00F233A1"/>
    <w:rsid w:val="00F23441"/>
    <w:rsid w:val="00F23BD9"/>
    <w:rsid w:val="00F254F8"/>
    <w:rsid w:val="00F25DE6"/>
    <w:rsid w:val="00F26FF3"/>
    <w:rsid w:val="00F27348"/>
    <w:rsid w:val="00F33652"/>
    <w:rsid w:val="00F34EC0"/>
    <w:rsid w:val="00F350CF"/>
    <w:rsid w:val="00F36A2B"/>
    <w:rsid w:val="00F3791D"/>
    <w:rsid w:val="00F37BEB"/>
    <w:rsid w:val="00F37EBE"/>
    <w:rsid w:val="00F4006F"/>
    <w:rsid w:val="00F405D9"/>
    <w:rsid w:val="00F41A49"/>
    <w:rsid w:val="00F42BF3"/>
    <w:rsid w:val="00F43F59"/>
    <w:rsid w:val="00F4544B"/>
    <w:rsid w:val="00F505DC"/>
    <w:rsid w:val="00F50964"/>
    <w:rsid w:val="00F514A7"/>
    <w:rsid w:val="00F52908"/>
    <w:rsid w:val="00F52FF0"/>
    <w:rsid w:val="00F53424"/>
    <w:rsid w:val="00F56BA3"/>
    <w:rsid w:val="00F56BC1"/>
    <w:rsid w:val="00F60682"/>
    <w:rsid w:val="00F606A6"/>
    <w:rsid w:val="00F61FB6"/>
    <w:rsid w:val="00F63C3F"/>
    <w:rsid w:val="00F64A4C"/>
    <w:rsid w:val="00F66963"/>
    <w:rsid w:val="00F66DFA"/>
    <w:rsid w:val="00F70316"/>
    <w:rsid w:val="00F729EF"/>
    <w:rsid w:val="00F72AF0"/>
    <w:rsid w:val="00F74A25"/>
    <w:rsid w:val="00F759B6"/>
    <w:rsid w:val="00F75E85"/>
    <w:rsid w:val="00F768CA"/>
    <w:rsid w:val="00F77878"/>
    <w:rsid w:val="00F8099C"/>
    <w:rsid w:val="00F82152"/>
    <w:rsid w:val="00F8355D"/>
    <w:rsid w:val="00F83AC4"/>
    <w:rsid w:val="00F856DC"/>
    <w:rsid w:val="00F8607E"/>
    <w:rsid w:val="00F8713A"/>
    <w:rsid w:val="00F879B0"/>
    <w:rsid w:val="00F906F2"/>
    <w:rsid w:val="00F91DE9"/>
    <w:rsid w:val="00F949EA"/>
    <w:rsid w:val="00F952BB"/>
    <w:rsid w:val="00F95443"/>
    <w:rsid w:val="00F9640A"/>
    <w:rsid w:val="00F9758C"/>
    <w:rsid w:val="00FA0435"/>
    <w:rsid w:val="00FA205C"/>
    <w:rsid w:val="00FA4DDD"/>
    <w:rsid w:val="00FA5491"/>
    <w:rsid w:val="00FA6276"/>
    <w:rsid w:val="00FA7552"/>
    <w:rsid w:val="00FA7C6F"/>
    <w:rsid w:val="00FB1CED"/>
    <w:rsid w:val="00FB3797"/>
    <w:rsid w:val="00FB3A74"/>
    <w:rsid w:val="00FB7620"/>
    <w:rsid w:val="00FB7D36"/>
    <w:rsid w:val="00FC0673"/>
    <w:rsid w:val="00FC1D31"/>
    <w:rsid w:val="00FC4A8C"/>
    <w:rsid w:val="00FC652C"/>
    <w:rsid w:val="00FC7A04"/>
    <w:rsid w:val="00FD092C"/>
    <w:rsid w:val="00FD39BF"/>
    <w:rsid w:val="00FD42ED"/>
    <w:rsid w:val="00FD5C21"/>
    <w:rsid w:val="00FE033E"/>
    <w:rsid w:val="00FE2775"/>
    <w:rsid w:val="00FE477F"/>
    <w:rsid w:val="00FE79F5"/>
    <w:rsid w:val="00FF13F8"/>
    <w:rsid w:val="00FF259B"/>
    <w:rsid w:val="00FF2C5D"/>
    <w:rsid w:val="00FF3B1F"/>
    <w:rsid w:val="00FF3CF4"/>
    <w:rsid w:val="00FF430F"/>
    <w:rsid w:val="00FF49DC"/>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64B501F2-5FFD-4A5A-8DFE-4BA31DB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546D81"/>
    <w:rPr>
      <w:rFonts w:ascii="Segoe UI" w:hAnsi="Segoe UI" w:cs="Segoe UI"/>
      <w:sz w:val="18"/>
      <w:szCs w:val="18"/>
    </w:rPr>
  </w:style>
  <w:style w:type="character" w:customStyle="1" w:styleId="BalloonTextChar">
    <w:name w:val="Balloon Text Char"/>
    <w:basedOn w:val="DefaultParagraphFont"/>
    <w:link w:val="BalloonText"/>
    <w:semiHidden/>
    <w:rsid w:val="00546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6353">
      <w:bodyDiv w:val="1"/>
      <w:marLeft w:val="0"/>
      <w:marRight w:val="0"/>
      <w:marTop w:val="0"/>
      <w:marBottom w:val="0"/>
      <w:divBdr>
        <w:top w:val="none" w:sz="0" w:space="0" w:color="auto"/>
        <w:left w:val="none" w:sz="0" w:space="0" w:color="auto"/>
        <w:bottom w:val="none" w:sz="0" w:space="0" w:color="auto"/>
        <w:right w:val="none" w:sz="0" w:space="0" w:color="auto"/>
      </w:divBdr>
    </w:div>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474449363">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 w:id="20427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EAEE-3F3C-48A2-B4FB-DA31F08C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3418</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Edwards</dc:creator>
  <cp:lastModifiedBy>Nicki Beyer</cp:lastModifiedBy>
  <cp:revision>2</cp:revision>
  <cp:lastPrinted>2016-06-10T22:36:00Z</cp:lastPrinted>
  <dcterms:created xsi:type="dcterms:W3CDTF">2016-06-10T22:58:00Z</dcterms:created>
  <dcterms:modified xsi:type="dcterms:W3CDTF">2016-06-10T22:58:00Z</dcterms:modified>
</cp:coreProperties>
</file>